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
      <w:pPr>
        <w:pStyle w:val="11"/>
        <w:numPr>
          <w:ilvl w:val="0"/>
          <w:numId w:val="1"/>
        </w:numPr>
        <w:rPr>
          <w:rFonts w:ascii="Arial" w:hAnsi="Arial" w:cs="Arial"/>
          <w:sz w:val="20"/>
          <w:szCs w:val="20"/>
        </w:rPr>
      </w:pPr>
      <w:r>
        <w:rPr>
          <w:rFonts w:ascii="Arial" w:hAnsi="Arial" w:cs="Arial"/>
          <w:b/>
          <w:sz w:val="20"/>
          <w:szCs w:val="20"/>
        </w:rPr>
        <w:t>Read This First</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p>
    <w:p>
      <w:pPr>
        <w:rPr>
          <w:rFonts w:ascii="Arial" w:hAnsi="Arial" w:cs="Arial"/>
          <w:b/>
          <w:sz w:val="20"/>
          <w:szCs w:val="20"/>
        </w:rPr>
      </w:pPr>
      <w:r>
        <w:rPr>
          <w:rFonts w:ascii="Arial" w:hAnsi="Arial" w:cs="Arial"/>
          <w:b/>
          <w:sz w:val="20"/>
          <w:szCs w:val="20"/>
        </w:rPr>
        <w:t>1.1</w:t>
      </w:r>
      <w:r>
        <w:rPr>
          <w:rFonts w:ascii="Arial" w:hAnsi="Arial" w:cs="Arial"/>
          <w:b/>
          <w:sz w:val="20"/>
          <w:szCs w:val="20"/>
        </w:rPr>
        <w:tab/>
      </w:r>
      <w:r>
        <w:rPr>
          <w:rFonts w:ascii="Arial" w:hAnsi="Arial" w:cs="Arial"/>
          <w:b/>
          <w:sz w:val="20"/>
          <w:szCs w:val="20"/>
        </w:rPr>
        <w:t>What Is Teaching Evaluation Module About</w:t>
      </w:r>
    </w:p>
    <w:p>
      <w:pPr>
        <w:ind w:left="720"/>
        <w:rPr>
          <w:rFonts w:ascii="Arial" w:hAnsi="Arial" w:cs="Arial"/>
          <w:sz w:val="20"/>
          <w:szCs w:val="20"/>
        </w:rPr>
      </w:pPr>
      <w:r>
        <w:rPr>
          <w:rFonts w:ascii="Arial" w:hAnsi="Arial" w:cs="Arial"/>
          <w:sz w:val="20"/>
          <w:szCs w:val="20"/>
        </w:rPr>
        <w:t>This system is for the evaluation of academics specifically on the teaching of related subject every trimester.</w:t>
      </w:r>
    </w:p>
    <w:p>
      <w:pPr>
        <w:ind w:left="720"/>
        <w:rPr>
          <w:rFonts w:ascii="Arial" w:hAnsi="Arial" w:cs="Arial"/>
          <w:sz w:val="20"/>
          <w:szCs w:val="20"/>
        </w:rPr>
      </w:pPr>
    </w:p>
    <w:p>
      <w:pPr>
        <w:rPr>
          <w:rFonts w:ascii="Arial" w:hAnsi="Arial" w:cs="Arial"/>
          <w:b/>
          <w:sz w:val="20"/>
          <w:szCs w:val="20"/>
        </w:rPr>
      </w:pPr>
      <w:r>
        <w:rPr>
          <w:rFonts w:ascii="Arial" w:hAnsi="Arial" w:cs="Arial"/>
          <w:b/>
          <w:sz w:val="20"/>
          <w:szCs w:val="20"/>
        </w:rPr>
        <w:t>1.2</w:t>
      </w:r>
      <w:r>
        <w:rPr>
          <w:rFonts w:ascii="Arial" w:hAnsi="Arial" w:cs="Arial"/>
          <w:b/>
          <w:sz w:val="20"/>
          <w:szCs w:val="20"/>
        </w:rPr>
        <w:tab/>
      </w:r>
      <w:r>
        <w:rPr>
          <w:rFonts w:ascii="Arial" w:hAnsi="Arial" w:cs="Arial"/>
          <w:b/>
          <w:sz w:val="20"/>
          <w:szCs w:val="20"/>
        </w:rPr>
        <w:t>What Is The Purpose Of This Manual?</w:t>
      </w:r>
    </w:p>
    <w:p>
      <w:pPr>
        <w:ind w:left="720"/>
        <w:rPr>
          <w:rFonts w:ascii="Arial" w:hAnsi="Arial" w:cs="Arial"/>
          <w:sz w:val="20"/>
          <w:szCs w:val="20"/>
        </w:rPr>
      </w:pPr>
      <w:r>
        <w:rPr>
          <w:rFonts w:ascii="Arial" w:hAnsi="Arial" w:cs="Arial"/>
          <w:sz w:val="20"/>
          <w:szCs w:val="20"/>
        </w:rPr>
        <w:t>This manual is prepared to guide the user of the teaching evaluation system.</w:t>
      </w:r>
      <w:r>
        <w:rPr>
          <w:rFonts w:ascii="Arial" w:hAnsi="Arial" w:cs="Arial"/>
          <w:sz w:val="20"/>
          <w:szCs w:val="20"/>
        </w:rPr>
        <w:tab/>
      </w:r>
      <w:r>
        <w:rPr>
          <w:rFonts w:ascii="Arial" w:hAnsi="Arial" w:cs="Arial"/>
          <w:sz w:val="20"/>
          <w:szCs w:val="20"/>
        </w:rPr>
        <w:tab/>
      </w:r>
      <w:r>
        <w:rPr>
          <w:rFonts w:ascii="Arial" w:hAnsi="Arial" w:cs="Arial"/>
          <w:sz w:val="20"/>
          <w:szCs w:val="20"/>
        </w:rPr>
        <w:tab/>
      </w:r>
    </w:p>
    <w:p>
      <w:pPr>
        <w:rPr>
          <w:rFonts w:ascii="Arial" w:hAnsi="Arial" w:cs="Arial"/>
          <w:b/>
          <w:sz w:val="20"/>
          <w:szCs w:val="20"/>
        </w:rPr>
      </w:pPr>
      <w:r>
        <w:rPr>
          <w:rFonts w:ascii="Arial" w:hAnsi="Arial" w:cs="Arial"/>
          <w:b/>
          <w:sz w:val="20"/>
          <w:szCs w:val="20"/>
        </w:rPr>
        <w:t>1.3</w:t>
      </w:r>
      <w:r>
        <w:rPr>
          <w:rFonts w:ascii="Arial" w:hAnsi="Arial" w:cs="Arial"/>
          <w:b/>
          <w:sz w:val="20"/>
          <w:szCs w:val="20"/>
        </w:rPr>
        <w:tab/>
      </w:r>
      <w:r>
        <w:rPr>
          <w:rFonts w:ascii="Arial" w:hAnsi="Arial" w:cs="Arial"/>
          <w:b/>
          <w:sz w:val="20"/>
          <w:szCs w:val="20"/>
        </w:rPr>
        <w:t>Audience</w:t>
      </w:r>
      <w:r>
        <w:rPr>
          <w:rFonts w:ascii="Arial" w:hAnsi="Arial" w:cs="Arial"/>
          <w:b/>
          <w:sz w:val="20"/>
          <w:szCs w:val="20"/>
        </w:rPr>
        <w:tab/>
      </w:r>
      <w:r>
        <w:rPr>
          <w:rFonts w:ascii="Arial" w:hAnsi="Arial" w:cs="Arial"/>
          <w:b/>
          <w:sz w:val="20"/>
          <w:szCs w:val="20"/>
        </w:rPr>
        <w:tab/>
      </w:r>
      <w:r>
        <w:rPr>
          <w:rFonts w:ascii="Arial" w:hAnsi="Arial" w:cs="Arial"/>
          <w:b/>
          <w:sz w:val="20"/>
          <w:szCs w:val="20"/>
        </w:rPr>
        <w:tab/>
      </w:r>
      <w:r>
        <w:rPr>
          <w:rFonts w:ascii="Arial" w:hAnsi="Arial" w:cs="Arial"/>
          <w:b/>
          <w:sz w:val="20"/>
          <w:szCs w:val="20"/>
        </w:rPr>
        <w:tab/>
      </w:r>
      <w:r>
        <w:rPr>
          <w:rFonts w:ascii="Arial" w:hAnsi="Arial" w:cs="Arial"/>
          <w:b/>
          <w:sz w:val="20"/>
          <w:szCs w:val="20"/>
        </w:rPr>
        <w:tab/>
      </w:r>
      <w:r>
        <w:rPr>
          <w:rFonts w:ascii="Arial" w:hAnsi="Arial" w:cs="Arial"/>
          <w:b/>
          <w:sz w:val="20"/>
          <w:szCs w:val="20"/>
        </w:rPr>
        <w:tab/>
      </w:r>
      <w:r>
        <w:rPr>
          <w:rFonts w:ascii="Arial" w:hAnsi="Arial" w:cs="Arial"/>
          <w:b/>
          <w:sz w:val="20"/>
          <w:szCs w:val="20"/>
        </w:rPr>
        <w:tab/>
      </w:r>
      <w:r>
        <w:rPr>
          <w:rFonts w:ascii="Arial" w:hAnsi="Arial" w:cs="Arial"/>
          <w:b/>
          <w:sz w:val="20"/>
          <w:szCs w:val="20"/>
        </w:rPr>
        <w:tab/>
      </w:r>
      <w:r>
        <w:rPr>
          <w:rFonts w:ascii="Arial" w:hAnsi="Arial" w:cs="Arial"/>
          <w:b/>
          <w:sz w:val="20"/>
          <w:szCs w:val="20"/>
        </w:rPr>
        <w:tab/>
      </w:r>
      <w:r>
        <w:rPr>
          <w:rFonts w:ascii="Arial" w:hAnsi="Arial" w:cs="Arial"/>
          <w:b/>
          <w:sz w:val="20"/>
          <w:szCs w:val="20"/>
        </w:rPr>
        <w:tab/>
      </w:r>
    </w:p>
    <w:p>
      <w:pPr>
        <w:ind w:left="720"/>
        <w:rPr>
          <w:rFonts w:ascii="Arial" w:hAnsi="Arial" w:cs="Arial"/>
          <w:sz w:val="20"/>
          <w:szCs w:val="20"/>
        </w:rPr>
      </w:pPr>
      <w:r>
        <w:rPr>
          <w:rFonts w:ascii="Arial" w:hAnsi="Arial" w:cs="Arial"/>
          <w:sz w:val="20"/>
          <w:szCs w:val="20"/>
        </w:rPr>
        <w:t>Users of this system are the MMU students of active status who register for subject/s during the trimester.</w:t>
      </w:r>
    </w:p>
    <w:p>
      <w:pPr>
        <w:rPr>
          <w:rFonts w:ascii="Arial" w:hAnsi="Arial" w:cs="Arial"/>
          <w:sz w:val="20"/>
          <w:szCs w:val="20"/>
        </w:rPr>
      </w:pPr>
    </w:p>
    <w:p>
      <w:pPr>
        <w:rPr>
          <w:rFonts w:ascii="Arial" w:hAnsi="Arial" w:cs="Arial"/>
          <w:b/>
          <w:sz w:val="20"/>
          <w:szCs w:val="20"/>
        </w:rPr>
      </w:pPr>
      <w:r>
        <w:rPr>
          <w:rFonts w:ascii="Arial" w:hAnsi="Arial" w:cs="Arial"/>
          <w:b/>
          <w:sz w:val="20"/>
          <w:szCs w:val="20"/>
        </w:rPr>
        <w:t>1.4</w:t>
      </w:r>
      <w:r>
        <w:rPr>
          <w:rFonts w:ascii="Arial" w:hAnsi="Arial" w:cs="Arial"/>
          <w:b/>
          <w:sz w:val="20"/>
          <w:szCs w:val="20"/>
        </w:rPr>
        <w:tab/>
      </w:r>
      <w:r>
        <w:rPr>
          <w:rFonts w:ascii="Arial" w:hAnsi="Arial" w:cs="Arial"/>
          <w:b/>
          <w:sz w:val="20"/>
          <w:szCs w:val="20"/>
        </w:rPr>
        <w:t>Requirement</w:t>
      </w:r>
      <w:r>
        <w:rPr>
          <w:rFonts w:ascii="Arial" w:hAnsi="Arial" w:cs="Arial"/>
          <w:b/>
          <w:sz w:val="20"/>
          <w:szCs w:val="20"/>
        </w:rPr>
        <w:tab/>
      </w:r>
      <w:r>
        <w:rPr>
          <w:rFonts w:ascii="Arial" w:hAnsi="Arial" w:cs="Arial"/>
          <w:b/>
          <w:sz w:val="20"/>
          <w:szCs w:val="20"/>
        </w:rPr>
        <w:tab/>
      </w:r>
      <w:r>
        <w:rPr>
          <w:rFonts w:ascii="Arial" w:hAnsi="Arial" w:cs="Arial"/>
          <w:b/>
          <w:sz w:val="20"/>
          <w:szCs w:val="20"/>
        </w:rPr>
        <w:tab/>
      </w:r>
      <w:r>
        <w:rPr>
          <w:rFonts w:ascii="Arial" w:hAnsi="Arial" w:cs="Arial"/>
          <w:b/>
          <w:sz w:val="20"/>
          <w:szCs w:val="20"/>
        </w:rPr>
        <w:tab/>
      </w:r>
      <w:r>
        <w:rPr>
          <w:rFonts w:ascii="Arial" w:hAnsi="Arial" w:cs="Arial"/>
          <w:b/>
          <w:sz w:val="20"/>
          <w:szCs w:val="20"/>
        </w:rPr>
        <w:tab/>
      </w:r>
      <w:r>
        <w:rPr>
          <w:rFonts w:ascii="Arial" w:hAnsi="Arial" w:cs="Arial"/>
          <w:b/>
          <w:sz w:val="20"/>
          <w:szCs w:val="20"/>
        </w:rPr>
        <w:tab/>
      </w:r>
      <w:r>
        <w:rPr>
          <w:rFonts w:ascii="Arial" w:hAnsi="Arial" w:cs="Arial"/>
          <w:b/>
          <w:sz w:val="20"/>
          <w:szCs w:val="20"/>
        </w:rPr>
        <w:tab/>
      </w:r>
      <w:r>
        <w:rPr>
          <w:rFonts w:ascii="Arial" w:hAnsi="Arial" w:cs="Arial"/>
          <w:b/>
          <w:sz w:val="20"/>
          <w:szCs w:val="20"/>
        </w:rPr>
        <w:tab/>
      </w:r>
      <w:r>
        <w:rPr>
          <w:rFonts w:ascii="Arial" w:hAnsi="Arial" w:cs="Arial"/>
          <w:b/>
          <w:sz w:val="20"/>
          <w:szCs w:val="20"/>
        </w:rPr>
        <w:tab/>
      </w:r>
    </w:p>
    <w:p>
      <w:pPr>
        <w:rPr>
          <w:rFonts w:ascii="Arial" w:hAnsi="Arial" w:cs="Arial"/>
          <w:sz w:val="20"/>
          <w:szCs w:val="20"/>
        </w:rPr>
      </w:pPr>
      <w:r>
        <w:rPr>
          <w:rFonts w:ascii="Arial" w:hAnsi="Arial" w:cs="Arial"/>
          <w:sz w:val="20"/>
          <w:szCs w:val="20"/>
        </w:rPr>
        <w:tab/>
      </w:r>
      <w:r>
        <w:rPr>
          <w:rFonts w:ascii="Arial" w:hAnsi="Arial" w:cs="Arial"/>
          <w:sz w:val="20"/>
          <w:szCs w:val="20"/>
        </w:rPr>
        <w:t>1.4.1</w:t>
      </w:r>
      <w:r>
        <w:rPr>
          <w:rFonts w:ascii="Arial" w:hAnsi="Arial" w:cs="Arial"/>
          <w:sz w:val="20"/>
          <w:szCs w:val="20"/>
        </w:rPr>
        <w:tab/>
      </w:r>
      <w:r>
        <w:rPr>
          <w:rFonts w:ascii="Arial" w:hAnsi="Arial" w:cs="Arial"/>
          <w:sz w:val="20"/>
          <w:szCs w:val="20"/>
        </w:rPr>
        <w:t>Web browser</w:t>
      </w:r>
    </w:p>
    <w:p>
      <w:pPr>
        <w:rPr>
          <w:rFonts w:ascii="Arial" w:hAnsi="Arial" w:cs="Arial"/>
          <w:sz w:val="20"/>
          <w:szCs w:val="20"/>
        </w:rPr>
      </w:pPr>
      <w:r>
        <w:rPr>
          <w:rFonts w:ascii="Arial" w:hAnsi="Arial" w:cs="Arial"/>
          <w:sz w:val="20"/>
          <w:szCs w:val="20"/>
        </w:rPr>
        <w:tab/>
      </w:r>
      <w:r>
        <w:rPr>
          <w:rFonts w:ascii="Arial" w:hAnsi="Arial" w:cs="Arial"/>
          <w:sz w:val="20"/>
          <w:szCs w:val="20"/>
        </w:rPr>
        <w:t>- Microsoft Windows Internet Explorer</w:t>
      </w:r>
    </w:p>
    <w:p>
      <w:pPr>
        <w:rPr>
          <w:rFonts w:ascii="Arial" w:hAnsi="Arial" w:cs="Arial"/>
          <w:sz w:val="20"/>
          <w:szCs w:val="20"/>
        </w:rPr>
      </w:pPr>
      <w:r>
        <w:rPr>
          <w:rFonts w:ascii="Arial" w:hAnsi="Arial" w:cs="Arial"/>
          <w:sz w:val="20"/>
          <w:szCs w:val="20"/>
        </w:rPr>
        <w:t xml:space="preserve">             - Mozilla Firefox</w:t>
      </w:r>
    </w:p>
    <w:p>
      <w:pPr>
        <w:rPr>
          <w:rFonts w:ascii="Arial" w:hAnsi="Arial" w:cs="Arial"/>
          <w:sz w:val="20"/>
          <w:szCs w:val="20"/>
        </w:rPr>
      </w:pPr>
    </w:p>
    <w:p>
      <w:pPr>
        <w:rPr>
          <w:rFonts w:ascii="Arial" w:hAnsi="Arial" w:cs="Arial"/>
          <w:b/>
          <w:sz w:val="20"/>
          <w:szCs w:val="20"/>
        </w:rPr>
      </w:pPr>
      <w:r>
        <w:rPr>
          <w:rFonts w:ascii="Arial" w:hAnsi="Arial" w:cs="Arial"/>
          <w:b/>
          <w:sz w:val="20"/>
          <w:szCs w:val="20"/>
        </w:rPr>
        <w:t>2.0</w:t>
      </w:r>
      <w:r>
        <w:rPr>
          <w:rFonts w:ascii="Arial" w:hAnsi="Arial" w:cs="Arial"/>
          <w:b/>
          <w:sz w:val="20"/>
          <w:szCs w:val="20"/>
        </w:rPr>
        <w:tab/>
      </w:r>
      <w:r>
        <w:rPr>
          <w:rFonts w:ascii="Arial" w:hAnsi="Arial" w:cs="Arial"/>
          <w:b/>
          <w:sz w:val="20"/>
          <w:szCs w:val="20"/>
        </w:rPr>
        <w:t>Running the Application</w:t>
      </w:r>
    </w:p>
    <w:p>
      <w:pPr>
        <w:rPr>
          <w:rFonts w:ascii="Arial" w:hAnsi="Arial" w:cs="Arial"/>
          <w:b/>
          <w:sz w:val="20"/>
          <w:szCs w:val="20"/>
        </w:rPr>
      </w:pPr>
      <w:r>
        <w:rPr>
          <w:rFonts w:ascii="Arial" w:hAnsi="Arial" w:cs="Arial"/>
          <w:b/>
          <w:sz w:val="20"/>
          <w:szCs w:val="20"/>
        </w:rPr>
        <w:t>2.1</w:t>
      </w:r>
      <w:r>
        <w:rPr>
          <w:rFonts w:ascii="Arial" w:hAnsi="Arial" w:cs="Arial"/>
          <w:b/>
          <w:sz w:val="20"/>
          <w:szCs w:val="20"/>
        </w:rPr>
        <w:tab/>
      </w:r>
      <w:r>
        <w:rPr>
          <w:rFonts w:ascii="Arial" w:hAnsi="Arial" w:cs="Arial"/>
          <w:b/>
          <w:sz w:val="20"/>
          <w:szCs w:val="20"/>
        </w:rPr>
        <w:t>Loading the Application</w:t>
      </w:r>
    </w:p>
    <w:p>
      <w:pPr>
        <w:numPr>
          <w:ilvl w:val="12"/>
          <w:numId w:val="0"/>
        </w:numPr>
        <w:ind w:left="720"/>
        <w:rPr>
          <w:rFonts w:ascii="Arial" w:hAnsi="Arial" w:cs="Arial"/>
          <w:sz w:val="20"/>
          <w:szCs w:val="20"/>
        </w:rPr>
      </w:pPr>
      <w:r>
        <w:rPr>
          <w:rFonts w:ascii="Arial" w:hAnsi="Arial" w:cs="Arial"/>
          <w:sz w:val="20"/>
          <w:szCs w:val="20"/>
        </w:rPr>
        <w:t xml:space="preserve">URL for the system: </w:t>
      </w:r>
      <w:r>
        <w:fldChar w:fldCharType="begin"/>
      </w:r>
      <w:r>
        <w:instrText xml:space="preserve"> HYPERLINK "http://online.mmu.edu.my/" </w:instrText>
      </w:r>
      <w:r>
        <w:fldChar w:fldCharType="separate"/>
      </w:r>
      <w:r>
        <w:rPr>
          <w:rStyle w:val="7"/>
          <w:rFonts w:ascii="Arial" w:hAnsi="Arial" w:cs="Arial"/>
          <w:sz w:val="20"/>
          <w:szCs w:val="20"/>
        </w:rPr>
        <w:t>http://online.mmu.edu.my/</w:t>
      </w:r>
      <w:r>
        <w:rPr>
          <w:rStyle w:val="7"/>
          <w:rFonts w:ascii="Arial" w:hAnsi="Arial" w:cs="Arial"/>
          <w:sz w:val="20"/>
          <w:szCs w:val="20"/>
        </w:rPr>
        <w:fldChar w:fldCharType="end"/>
      </w:r>
      <w:r>
        <w:rPr>
          <w:rFonts w:ascii="Arial" w:hAnsi="Arial" w:cs="Arial"/>
          <w:sz w:val="20"/>
          <w:szCs w:val="20"/>
        </w:rPr>
        <w:t xml:space="preserve"> or students may directly go to</w:t>
      </w:r>
      <w:r>
        <w:rPr>
          <w:rFonts w:hint="default" w:ascii="Arial" w:hAnsi="Arial" w:cs="Arial"/>
          <w:sz w:val="20"/>
          <w:szCs w:val="20"/>
          <w:lang w:val="en-US"/>
        </w:rPr>
        <w:t xml:space="preserve"> </w:t>
      </w:r>
      <w:r>
        <w:rPr>
          <w:rFonts w:hint="default" w:ascii="Arial" w:hAnsi="Arial"/>
          <w:color w:val="0000FF"/>
          <w:sz w:val="20"/>
          <w:szCs w:val="20"/>
        </w:rPr>
        <w:t>https://clic.mmu.edu.my/psp/csprd/?cmd=login&amp;languageCd=ENG</w:t>
      </w:r>
      <w:r>
        <w:rPr>
          <w:rFonts w:ascii="Arial" w:hAnsi="Arial" w:cs="Arial"/>
          <w:sz w:val="20"/>
          <w:szCs w:val="20"/>
        </w:rPr>
        <w:t xml:space="preserve"> . C</w:t>
      </w:r>
      <w:r>
        <w:rPr>
          <w:rFonts w:hint="default" w:ascii="Arial" w:hAnsi="Arial" w:cs="Arial"/>
          <w:sz w:val="20"/>
          <w:szCs w:val="20"/>
          <w:lang w:val="en-US"/>
        </w:rPr>
        <w:t>LIC</w:t>
      </w:r>
      <w:r>
        <w:rPr>
          <w:rFonts w:ascii="Arial" w:hAnsi="Arial" w:cs="Arial"/>
          <w:sz w:val="20"/>
          <w:szCs w:val="20"/>
        </w:rPr>
        <w:t xml:space="preserve"> username and password are required to proceed to the next step.</w:t>
      </w:r>
    </w:p>
    <w:p>
      <w:pPr>
        <w:numPr>
          <w:ilvl w:val="12"/>
          <w:numId w:val="0"/>
        </w:numPr>
        <w:ind w:firstLine="720"/>
        <w:rPr>
          <w:rFonts w:ascii="Arial" w:hAnsi="Arial" w:cs="Arial"/>
          <w:sz w:val="20"/>
          <w:szCs w:val="20"/>
        </w:rPr>
      </w:pPr>
    </w:p>
    <w:p>
      <w:pPr>
        <w:numPr>
          <w:ilvl w:val="12"/>
          <w:numId w:val="0"/>
        </w:numPr>
        <w:rPr>
          <w:rFonts w:ascii="Arial" w:hAnsi="Arial" w:cs="Arial"/>
          <w:b/>
          <w:sz w:val="20"/>
          <w:szCs w:val="20"/>
        </w:rPr>
      </w:pPr>
      <w:r>
        <w:rPr>
          <w:rFonts w:ascii="Arial" w:hAnsi="Arial" w:cs="Arial"/>
          <w:b/>
          <w:sz w:val="20"/>
          <w:szCs w:val="20"/>
        </w:rPr>
        <w:t>2.2</w:t>
      </w:r>
      <w:r>
        <w:rPr>
          <w:rFonts w:ascii="Arial" w:hAnsi="Arial" w:cs="Arial"/>
          <w:b/>
          <w:sz w:val="20"/>
          <w:szCs w:val="20"/>
        </w:rPr>
        <w:tab/>
      </w:r>
      <w:r>
        <w:rPr>
          <w:rFonts w:ascii="Arial" w:hAnsi="Arial" w:cs="Arial"/>
          <w:b/>
          <w:sz w:val="20"/>
          <w:szCs w:val="20"/>
        </w:rPr>
        <w:t>Login Screen</w:t>
      </w:r>
    </w:p>
    <w:p>
      <w:pPr>
        <w:numPr>
          <w:ilvl w:val="12"/>
          <w:numId w:val="0"/>
        </w:numPr>
        <w:ind w:left="720"/>
        <w:rPr>
          <w:rFonts w:ascii="Arial" w:hAnsi="Arial" w:cs="Arial"/>
          <w:sz w:val="20"/>
          <w:szCs w:val="20"/>
        </w:rPr>
      </w:pPr>
      <w:r>
        <w:rPr>
          <w:rFonts w:ascii="Arial" w:hAnsi="Arial" w:cs="Arial"/>
          <w:sz w:val="20"/>
          <w:szCs w:val="20"/>
        </w:rPr>
        <w:t xml:space="preserve">From the </w:t>
      </w:r>
      <w:r>
        <w:fldChar w:fldCharType="begin"/>
      </w:r>
      <w:r>
        <w:instrText xml:space="preserve"> HYPERLINK "http://online.mmu.edu.my/" </w:instrText>
      </w:r>
      <w:r>
        <w:fldChar w:fldCharType="separate"/>
      </w:r>
      <w:r>
        <w:rPr>
          <w:rStyle w:val="7"/>
          <w:rFonts w:ascii="Arial" w:hAnsi="Arial" w:cs="Arial"/>
          <w:sz w:val="20"/>
          <w:szCs w:val="20"/>
        </w:rPr>
        <w:t>http://online.mmu.edu.my/</w:t>
      </w:r>
      <w:r>
        <w:rPr>
          <w:rStyle w:val="7"/>
          <w:rFonts w:ascii="Arial" w:hAnsi="Arial" w:cs="Arial"/>
          <w:sz w:val="20"/>
          <w:szCs w:val="20"/>
        </w:rPr>
        <w:fldChar w:fldCharType="end"/>
      </w:r>
      <w:r>
        <w:rPr>
          <w:rFonts w:ascii="Arial" w:hAnsi="Arial" w:cs="Arial"/>
          <w:sz w:val="20"/>
          <w:szCs w:val="20"/>
        </w:rPr>
        <w:t xml:space="preserve"> page, user proceed by clicking on the </w:t>
      </w:r>
      <w:r>
        <w:rPr>
          <w:rFonts w:hint="default" w:ascii="Arial" w:hAnsi="Arial" w:cs="Arial"/>
          <w:sz w:val="20"/>
          <w:szCs w:val="20"/>
          <w:lang w:val="en-US"/>
        </w:rPr>
        <w:t>CLIC</w:t>
      </w:r>
      <w:r>
        <w:rPr>
          <w:rFonts w:ascii="Arial" w:hAnsi="Arial" w:cs="Arial"/>
          <w:sz w:val="20"/>
          <w:szCs w:val="20"/>
        </w:rPr>
        <w:t xml:space="preserve"> link. </w:t>
      </w:r>
    </w:p>
    <w:p>
      <w:pPr>
        <w:numPr>
          <w:ilvl w:val="12"/>
          <w:numId w:val="0"/>
        </w:numPr>
        <w:ind w:left="720"/>
        <w:rPr>
          <w:rFonts w:ascii="Arial" w:hAnsi="Arial" w:cs="Arial"/>
          <w:sz w:val="20"/>
          <w:szCs w:val="20"/>
        </w:rPr>
      </w:pPr>
    </w:p>
    <w:p>
      <w:r>
        <w:drawing>
          <wp:anchor distT="0" distB="0" distL="114300" distR="114300" simplePos="0" relativeHeight="251680768" behindDoc="1" locked="0" layoutInCell="1" allowOverlap="1">
            <wp:simplePos x="0" y="0"/>
            <wp:positionH relativeFrom="column">
              <wp:posOffset>297815</wp:posOffset>
            </wp:positionH>
            <wp:positionV relativeFrom="paragraph">
              <wp:posOffset>91440</wp:posOffset>
            </wp:positionV>
            <wp:extent cx="5370830" cy="2821940"/>
            <wp:effectExtent l="0" t="0" r="1270" b="16510"/>
            <wp:wrapNone/>
            <wp:docPr id="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5"/>
                    <pic:cNvPicPr>
                      <a:picLocks noChangeAspect="1"/>
                    </pic:cNvPicPr>
                  </pic:nvPicPr>
                  <pic:blipFill>
                    <a:blip r:embed="rId8"/>
                    <a:stretch>
                      <a:fillRect/>
                    </a:stretch>
                  </pic:blipFill>
                  <pic:spPr>
                    <a:xfrm>
                      <a:off x="0" y="0"/>
                      <a:ext cx="5370830" cy="2821940"/>
                    </a:xfrm>
                    <a:prstGeom prst="rect">
                      <a:avLst/>
                    </a:prstGeom>
                    <a:noFill/>
                    <a:ln>
                      <a:noFill/>
                    </a:ln>
                  </pic:spPr>
                </pic:pic>
              </a:graphicData>
            </a:graphic>
          </wp:anchor>
        </w:drawing>
      </w:r>
    </w:p>
    <w:p/>
    <w:p/>
    <w:p/>
    <w:p>
      <w:pPr>
        <w:jc w:val="both"/>
        <w:rPr>
          <w:rFonts w:ascii="Arial" w:hAnsi="Arial" w:cs="Arial"/>
          <w:sz w:val="20"/>
          <w:szCs w:val="20"/>
        </w:rPr>
      </w:pPr>
    </w:p>
    <w:p>
      <w:pPr>
        <w:ind w:firstLine="720"/>
        <w:jc w:val="center"/>
        <w:rPr>
          <w:rFonts w:ascii="Arial" w:hAnsi="Arial" w:cs="Arial"/>
          <w:sz w:val="20"/>
          <w:szCs w:val="20"/>
        </w:rPr>
      </w:pPr>
    </w:p>
    <w:p>
      <w:pPr>
        <w:rPr>
          <w:rFonts w:ascii="Arial" w:hAnsi="Arial" w:cs="Arial"/>
          <w:sz w:val="20"/>
          <w:szCs w:val="20"/>
        </w:rPr>
      </w:pPr>
      <w:r>
        <w:rPr>
          <w:rFonts w:ascii="Arial" w:hAnsi="Arial" w:cs="Arial"/>
          <w:sz w:val="20"/>
          <w:szCs w:val="20"/>
        </w:rPr>
        <w:t xml:space="preserve">                                              </w:t>
      </w: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jc w:val="center"/>
        <w:rPr>
          <w:rFonts w:ascii="Arial" w:hAnsi="Arial" w:cs="Arial"/>
          <w:sz w:val="20"/>
          <w:szCs w:val="20"/>
        </w:rPr>
      </w:pPr>
    </w:p>
    <w:p>
      <w:pPr>
        <w:jc w:val="center"/>
        <w:rPr>
          <w:rFonts w:ascii="Arial" w:hAnsi="Arial" w:cs="Arial"/>
          <w:sz w:val="20"/>
          <w:szCs w:val="20"/>
        </w:rPr>
      </w:pPr>
      <w:r>
        <w:rPr>
          <w:rFonts w:ascii="Arial" w:hAnsi="Arial" w:cs="Arial"/>
          <w:sz w:val="20"/>
          <w:szCs w:val="20"/>
        </w:rPr>
        <w:t>Figure 2.2.1 – Online MMU main screen</w:t>
      </w:r>
    </w:p>
    <w:p>
      <w:pPr>
        <w:jc w:val="center"/>
        <w:rPr>
          <w:rFonts w:ascii="Arial" w:hAnsi="Arial" w:cs="Arial"/>
          <w:sz w:val="20"/>
          <w:szCs w:val="20"/>
        </w:rPr>
      </w:pPr>
    </w:p>
    <w:p>
      <w:pPr>
        <w:jc w:val="center"/>
        <w:rPr>
          <w:rFonts w:ascii="Arial" w:hAnsi="Arial" w:cs="Arial"/>
          <w:sz w:val="20"/>
          <w:szCs w:val="20"/>
        </w:rPr>
      </w:pPr>
    </w:p>
    <w:p>
      <w:pPr>
        <w:jc w:val="center"/>
        <w:rPr>
          <w:rFonts w:ascii="Arial" w:hAnsi="Arial" w:cs="Arial"/>
          <w:sz w:val="20"/>
          <w:szCs w:val="20"/>
        </w:rPr>
      </w:pPr>
    </w:p>
    <w:p>
      <w:pPr>
        <w:jc w:val="center"/>
        <w:rPr>
          <w:rFonts w:ascii="Arial" w:hAnsi="Arial" w:cs="Arial"/>
          <w:sz w:val="20"/>
          <w:szCs w:val="20"/>
        </w:rPr>
      </w:pPr>
    </w:p>
    <w:p>
      <w:pPr>
        <w:jc w:val="center"/>
        <w:rPr>
          <w:rFonts w:ascii="Arial" w:hAnsi="Arial" w:cs="Arial"/>
          <w:sz w:val="20"/>
          <w:szCs w:val="20"/>
        </w:rPr>
      </w:pPr>
    </w:p>
    <w:p>
      <w:pPr>
        <w:jc w:val="center"/>
        <w:rPr>
          <w:rFonts w:ascii="Arial" w:hAnsi="Arial" w:cs="Arial"/>
          <w:sz w:val="20"/>
          <w:szCs w:val="20"/>
        </w:rPr>
      </w:pPr>
    </w:p>
    <w:p>
      <w:pPr>
        <w:jc w:val="center"/>
        <w:rPr>
          <w:rFonts w:ascii="Arial" w:hAnsi="Arial" w:cs="Arial"/>
          <w:sz w:val="20"/>
          <w:szCs w:val="20"/>
        </w:rPr>
      </w:pPr>
    </w:p>
    <w:p>
      <w:pPr>
        <w:jc w:val="center"/>
        <w:rPr>
          <w:rFonts w:ascii="Arial" w:hAnsi="Arial" w:cs="Arial"/>
          <w:sz w:val="20"/>
          <w:szCs w:val="20"/>
        </w:rPr>
      </w:pPr>
    </w:p>
    <w:p>
      <w:pPr>
        <w:jc w:val="both"/>
        <w:rPr>
          <w:rFonts w:ascii="Arial" w:hAnsi="Arial" w:cs="Arial"/>
          <w:sz w:val="20"/>
          <w:szCs w:val="20"/>
        </w:rPr>
      </w:pPr>
    </w:p>
    <w:p>
      <w:pPr>
        <w:numPr>
          <w:ilvl w:val="12"/>
          <w:numId w:val="0"/>
        </w:numPr>
        <w:ind w:firstLine="720"/>
        <w:rPr>
          <w:rFonts w:ascii="Arial" w:hAnsi="Arial" w:cs="Arial"/>
          <w:sz w:val="20"/>
          <w:szCs w:val="20"/>
        </w:rPr>
      </w:pPr>
    </w:p>
    <w:p>
      <w:pPr>
        <w:numPr>
          <w:ilvl w:val="12"/>
          <w:numId w:val="0"/>
        </w:numPr>
        <w:ind w:firstLine="700" w:firstLineChars="350"/>
        <w:rPr>
          <w:rFonts w:ascii="Arial" w:hAnsi="Arial" w:cs="Arial"/>
          <w:b/>
          <w:sz w:val="20"/>
          <w:szCs w:val="20"/>
        </w:rPr>
      </w:pPr>
      <w:r>
        <w:rPr>
          <w:rFonts w:ascii="Arial" w:hAnsi="Arial" w:cs="Arial"/>
          <w:b/>
          <w:sz w:val="20"/>
          <w:szCs w:val="20"/>
        </w:rPr>
        <w:t xml:space="preserve">The user needs to enter </w:t>
      </w:r>
      <w:r>
        <w:rPr>
          <w:rFonts w:hint="default" w:ascii="Arial" w:hAnsi="Arial" w:cs="Arial"/>
          <w:b/>
          <w:sz w:val="20"/>
          <w:szCs w:val="20"/>
          <w:lang w:val="en-US"/>
        </w:rPr>
        <w:t>CLIC</w:t>
      </w:r>
      <w:r>
        <w:rPr>
          <w:rFonts w:ascii="Arial" w:hAnsi="Arial" w:cs="Arial"/>
          <w:b/>
          <w:sz w:val="20"/>
          <w:szCs w:val="20"/>
        </w:rPr>
        <w:t xml:space="preserve"> username and password. Click Login button to proceed.</w:t>
      </w:r>
    </w:p>
    <w:p>
      <w:pPr>
        <w:numPr>
          <w:ilvl w:val="12"/>
          <w:numId w:val="0"/>
        </w:numPr>
        <w:ind w:left="720"/>
        <w:rPr>
          <w:rFonts w:ascii="Arial" w:hAnsi="Arial" w:cs="Arial"/>
          <w:b/>
          <w:sz w:val="20"/>
          <w:szCs w:val="20"/>
        </w:rPr>
      </w:pPr>
    </w:p>
    <w:p>
      <w:pPr>
        <w:numPr>
          <w:ilvl w:val="12"/>
          <w:numId w:val="0"/>
        </w:numPr>
        <w:ind w:left="720"/>
        <w:rPr>
          <w:rFonts w:ascii="Arial" w:hAnsi="Arial" w:cs="Arial"/>
          <w:b/>
          <w:sz w:val="20"/>
          <w:szCs w:val="20"/>
        </w:rPr>
      </w:pPr>
      <w:r>
        <w:drawing>
          <wp:anchor distT="0" distB="0" distL="114300" distR="114300" simplePos="0" relativeHeight="251681792" behindDoc="1" locked="0" layoutInCell="1" allowOverlap="1">
            <wp:simplePos x="0" y="0"/>
            <wp:positionH relativeFrom="column">
              <wp:posOffset>780415</wp:posOffset>
            </wp:positionH>
            <wp:positionV relativeFrom="paragraph">
              <wp:posOffset>98425</wp:posOffset>
            </wp:positionV>
            <wp:extent cx="4436745" cy="1776095"/>
            <wp:effectExtent l="0" t="0" r="1905" b="14605"/>
            <wp:wrapNone/>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6"/>
                    <pic:cNvPicPr>
                      <a:picLocks noChangeAspect="1"/>
                    </pic:cNvPicPr>
                  </pic:nvPicPr>
                  <pic:blipFill>
                    <a:blip r:embed="rId9"/>
                    <a:stretch>
                      <a:fillRect/>
                    </a:stretch>
                  </pic:blipFill>
                  <pic:spPr>
                    <a:xfrm>
                      <a:off x="0" y="0"/>
                      <a:ext cx="4436745" cy="1776095"/>
                    </a:xfrm>
                    <a:prstGeom prst="rect">
                      <a:avLst/>
                    </a:prstGeom>
                    <a:noFill/>
                    <a:ln>
                      <a:noFill/>
                    </a:ln>
                  </pic:spPr>
                </pic:pic>
              </a:graphicData>
            </a:graphic>
          </wp:anchor>
        </w:drawing>
      </w:r>
    </w:p>
    <w:p>
      <w:pPr>
        <w:numPr>
          <w:ilvl w:val="12"/>
          <w:numId w:val="0"/>
        </w:numPr>
        <w:ind w:left="720"/>
        <w:rPr>
          <w:rFonts w:ascii="Arial" w:hAnsi="Arial" w:cs="Arial"/>
          <w:b/>
          <w:sz w:val="20"/>
          <w:szCs w:val="20"/>
        </w:rPr>
      </w:pPr>
    </w:p>
    <w:p/>
    <w:p/>
    <w:p/>
    <w:p/>
    <w:p/>
    <w:p/>
    <w:p/>
    <w:p/>
    <w:p/>
    <w:p/>
    <w:p/>
    <w:p>
      <w:pPr>
        <w:rPr>
          <w:rFonts w:hint="default"/>
          <w:lang w:val="en-US"/>
        </w:rPr>
      </w:pPr>
    </w:p>
    <w:p>
      <w:pPr>
        <w:ind w:firstLine="720"/>
        <w:jc w:val="center"/>
        <w:rPr>
          <w:rFonts w:ascii="Arial" w:hAnsi="Arial" w:cs="Arial"/>
          <w:sz w:val="20"/>
          <w:szCs w:val="20"/>
        </w:rPr>
      </w:pPr>
      <w:r>
        <w:rPr>
          <w:rFonts w:ascii="Arial" w:hAnsi="Arial" w:cs="Arial"/>
          <w:sz w:val="20"/>
          <w:szCs w:val="20"/>
        </w:rPr>
        <w:t>Figure 2.2.2 – C</w:t>
      </w:r>
      <w:r>
        <w:rPr>
          <w:rFonts w:hint="default" w:ascii="Arial" w:hAnsi="Arial" w:cs="Arial"/>
          <w:sz w:val="20"/>
          <w:szCs w:val="20"/>
          <w:lang w:val="en-US"/>
        </w:rPr>
        <w:t xml:space="preserve">LIC </w:t>
      </w:r>
      <w:r>
        <w:rPr>
          <w:rFonts w:ascii="Arial" w:hAnsi="Arial" w:cs="Arial"/>
          <w:sz w:val="20"/>
          <w:szCs w:val="20"/>
        </w:rPr>
        <w:t>main screen</w:t>
      </w:r>
    </w:p>
    <w:p>
      <w:pPr>
        <w:ind w:firstLine="720"/>
        <w:jc w:val="center"/>
        <w:rPr>
          <w:rFonts w:ascii="Arial" w:hAnsi="Arial" w:cs="Arial"/>
          <w:sz w:val="20"/>
          <w:szCs w:val="20"/>
        </w:rPr>
      </w:pPr>
    </w:p>
    <w:p>
      <w:pPr>
        <w:ind w:firstLine="720"/>
        <w:rPr>
          <w:rFonts w:ascii="Arial" w:hAnsi="Arial" w:cs="Arial"/>
          <w:b/>
          <w:sz w:val="20"/>
          <w:szCs w:val="20"/>
        </w:rPr>
      </w:pPr>
      <w:r>
        <w:rPr>
          <w:rFonts w:ascii="Arial" w:hAnsi="Arial" w:cs="Arial"/>
          <w:sz w:val="20"/>
          <w:szCs w:val="20"/>
        </w:rPr>
        <w:t xml:space="preserve">      </w:t>
      </w:r>
      <w:r>
        <w:rPr>
          <w:rFonts w:ascii="Arial" w:hAnsi="Arial" w:cs="Arial"/>
          <w:b/>
          <w:sz w:val="20"/>
          <w:szCs w:val="20"/>
        </w:rPr>
        <w:t>The user need to click Self Service to proceed.</w:t>
      </w:r>
    </w:p>
    <w:p>
      <w:r>
        <w:drawing>
          <wp:anchor distT="0" distB="0" distL="114300" distR="114300" simplePos="0" relativeHeight="251682816" behindDoc="1" locked="0" layoutInCell="1" allowOverlap="1">
            <wp:simplePos x="0" y="0"/>
            <wp:positionH relativeFrom="column">
              <wp:posOffset>359410</wp:posOffset>
            </wp:positionH>
            <wp:positionV relativeFrom="paragraph">
              <wp:posOffset>175260</wp:posOffset>
            </wp:positionV>
            <wp:extent cx="5168900" cy="2085975"/>
            <wp:effectExtent l="0" t="0" r="12700" b="9525"/>
            <wp:wrapNone/>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7"/>
                    <pic:cNvPicPr>
                      <a:picLocks noChangeAspect="1"/>
                    </pic:cNvPicPr>
                  </pic:nvPicPr>
                  <pic:blipFill>
                    <a:blip r:embed="rId10"/>
                    <a:stretch>
                      <a:fillRect/>
                    </a:stretch>
                  </pic:blipFill>
                  <pic:spPr>
                    <a:xfrm>
                      <a:off x="0" y="0"/>
                      <a:ext cx="5168900" cy="2085975"/>
                    </a:xfrm>
                    <a:prstGeom prst="rect">
                      <a:avLst/>
                    </a:prstGeom>
                    <a:noFill/>
                    <a:ln>
                      <a:noFill/>
                    </a:ln>
                  </pic:spPr>
                </pic:pic>
              </a:graphicData>
            </a:graphic>
          </wp:anchor>
        </w:drawing>
      </w:r>
    </w:p>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jc w:val="both"/>
        <w:rPr>
          <w:rFonts w:ascii="Arial" w:hAnsi="Arial" w:cs="Arial"/>
          <w:sz w:val="20"/>
          <w:szCs w:val="20"/>
        </w:rPr>
      </w:pPr>
    </w:p>
    <w:p>
      <w:pPr>
        <w:jc w:val="center"/>
        <w:rPr>
          <w:rFonts w:ascii="Arial" w:hAnsi="Arial" w:cs="Arial"/>
          <w:sz w:val="20"/>
          <w:szCs w:val="20"/>
        </w:rPr>
      </w:pPr>
      <w:r>
        <w:rPr>
          <w:rFonts w:ascii="Arial" w:hAnsi="Arial" w:cs="Arial"/>
          <w:sz w:val="20"/>
          <w:szCs w:val="20"/>
        </w:rPr>
        <w:t>Figure 2.2.3 – Self Service main screen</w:t>
      </w:r>
    </w:p>
    <w:p>
      <w:pPr>
        <w:rPr>
          <w:rFonts w:ascii="Arial" w:hAnsi="Arial" w:cs="Arial"/>
          <w:b/>
          <w:sz w:val="20"/>
          <w:szCs w:val="20"/>
        </w:rPr>
      </w:pPr>
    </w:p>
    <w:p>
      <w:pPr>
        <w:ind w:firstLine="720"/>
        <w:jc w:val="center"/>
        <w:rPr>
          <w:rFonts w:ascii="Arial" w:hAnsi="Arial" w:cs="Arial"/>
          <w:b/>
          <w:sz w:val="20"/>
          <w:szCs w:val="20"/>
        </w:rPr>
      </w:pPr>
    </w:p>
    <w:p/>
    <w:p>
      <w:r>
        <w:drawing>
          <wp:anchor distT="0" distB="0" distL="114300" distR="114300" simplePos="0" relativeHeight="251679744" behindDoc="1" locked="0" layoutInCell="1" allowOverlap="1">
            <wp:simplePos x="0" y="0"/>
            <wp:positionH relativeFrom="column">
              <wp:posOffset>612140</wp:posOffset>
            </wp:positionH>
            <wp:positionV relativeFrom="paragraph">
              <wp:posOffset>-172720</wp:posOffset>
            </wp:positionV>
            <wp:extent cx="4684395" cy="1431925"/>
            <wp:effectExtent l="0" t="0" r="0" b="0"/>
            <wp:wrapNone/>
            <wp:docPr id="2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13"/>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686300" cy="1428750"/>
                    </a:xfrm>
                    <a:prstGeom prst="rect">
                      <a:avLst/>
                    </a:prstGeom>
                  </pic:spPr>
                </pic:pic>
              </a:graphicData>
            </a:graphic>
          </wp:anchor>
        </w:drawing>
      </w:r>
    </w:p>
    <w:p/>
    <w:p/>
    <w:p/>
    <w:p/>
    <w:p/>
    <w:p/>
    <w:p/>
    <w:p/>
    <w:p>
      <w:pPr>
        <w:ind w:firstLine="720"/>
        <w:jc w:val="center"/>
        <w:rPr>
          <w:rFonts w:ascii="Arial" w:hAnsi="Arial" w:cs="Arial"/>
          <w:sz w:val="20"/>
          <w:szCs w:val="20"/>
        </w:rPr>
      </w:pPr>
      <w:r>
        <w:rPr>
          <w:rFonts w:ascii="Arial" w:hAnsi="Arial" w:cs="Arial"/>
          <w:sz w:val="20"/>
          <w:szCs w:val="20"/>
        </w:rPr>
        <w:t>Figure 2.2.4 – Teaching Evaluation screen</w:t>
      </w:r>
    </w:p>
    <w:p>
      <w:pPr>
        <w:ind w:firstLine="720"/>
        <w:jc w:val="center"/>
        <w:rPr>
          <w:rFonts w:ascii="Arial" w:hAnsi="Arial" w:cs="Arial"/>
          <w:sz w:val="20"/>
          <w:szCs w:val="20"/>
        </w:rPr>
      </w:pPr>
    </w:p>
    <w:p>
      <w:pPr>
        <w:ind w:firstLine="720"/>
        <w:rPr>
          <w:rFonts w:ascii="Arial" w:hAnsi="Arial" w:cs="Arial"/>
          <w:b/>
          <w:sz w:val="20"/>
          <w:szCs w:val="20"/>
        </w:rPr>
      </w:pPr>
      <w:r>
        <w:rPr>
          <w:rFonts w:ascii="Arial" w:hAnsi="Arial" w:cs="Arial"/>
          <w:sz w:val="20"/>
          <w:szCs w:val="20"/>
        </w:rPr>
        <w:t xml:space="preserve">       </w:t>
      </w:r>
      <w:r>
        <w:rPr>
          <w:rFonts w:ascii="Arial" w:hAnsi="Arial" w:cs="Arial"/>
          <w:b/>
          <w:sz w:val="20"/>
          <w:szCs w:val="20"/>
        </w:rPr>
        <w:t>The user need to click submit button for Final Evaluation.</w:t>
      </w:r>
    </w:p>
    <w:p>
      <w:pPr>
        <w:ind w:firstLine="720"/>
        <w:rPr>
          <w:rFonts w:ascii="Arial" w:hAnsi="Arial" w:cs="Arial"/>
          <w:b/>
          <w:sz w:val="20"/>
          <w:szCs w:val="20"/>
        </w:rPr>
      </w:pPr>
    </w:p>
    <w:p>
      <w:pPr>
        <w:ind w:firstLine="720"/>
        <w:rPr>
          <w:rFonts w:ascii="Arial" w:hAnsi="Arial" w:cs="Arial"/>
          <w:b/>
          <w:sz w:val="20"/>
          <w:szCs w:val="20"/>
        </w:rPr>
      </w:pPr>
    </w:p>
    <w:p>
      <w:pPr>
        <w:rPr>
          <w:rFonts w:ascii="Arial" w:hAnsi="Arial" w:cs="Arial"/>
          <w:sz w:val="20"/>
          <w:szCs w:val="20"/>
        </w:rPr>
      </w:pPr>
    </w:p>
    <w:p>
      <w:pPr>
        <w:pStyle w:val="11"/>
        <w:numPr>
          <w:ilvl w:val="0"/>
          <w:numId w:val="2"/>
        </w:numPr>
        <w:rPr>
          <w:rFonts w:ascii="Arial" w:hAnsi="Arial" w:cs="Arial"/>
          <w:b/>
          <w:sz w:val="20"/>
          <w:szCs w:val="20"/>
        </w:rPr>
      </w:pPr>
      <w:r>
        <w:rPr>
          <w:rFonts w:ascii="Arial" w:hAnsi="Arial" w:cs="Arial"/>
          <w:b/>
          <w:sz w:val="20"/>
          <w:szCs w:val="20"/>
        </w:rPr>
        <w:t xml:space="preserve">      Evaluation</w:t>
      </w:r>
    </w:p>
    <w:p>
      <w:pPr>
        <w:pStyle w:val="11"/>
        <w:rPr>
          <w:rFonts w:ascii="Arial" w:hAnsi="Arial" w:cs="Arial"/>
          <w:b/>
          <w:sz w:val="20"/>
          <w:szCs w:val="20"/>
        </w:rPr>
      </w:pPr>
    </w:p>
    <w:p>
      <w:pPr>
        <w:rPr>
          <w:rFonts w:ascii="Arial" w:hAnsi="Arial" w:cs="Arial"/>
          <w:sz w:val="20"/>
          <w:szCs w:val="20"/>
        </w:rPr>
      </w:pPr>
      <w:r>
        <w:rPr>
          <w:rFonts w:ascii="Arial" w:hAnsi="Arial" w:cs="Arial"/>
          <w:b/>
          <w:sz w:val="20"/>
          <w:szCs w:val="20"/>
        </w:rPr>
        <w:tab/>
      </w:r>
      <w:r>
        <w:rPr>
          <w:rFonts w:ascii="Arial" w:hAnsi="Arial" w:cs="Arial"/>
          <w:sz w:val="20"/>
          <w:szCs w:val="20"/>
        </w:rPr>
        <w:t xml:space="preserve">The evaluation is to be done on items related to subjects registered for that trimester. </w:t>
      </w:r>
    </w:p>
    <w:p>
      <w:pPr>
        <w:ind w:left="720"/>
        <w:rPr>
          <w:rFonts w:ascii="Arial" w:hAnsi="Arial" w:cs="Arial"/>
          <w:sz w:val="20"/>
          <w:szCs w:val="20"/>
        </w:rPr>
      </w:pPr>
    </w:p>
    <w:p>
      <w:pPr>
        <w:ind w:left="720"/>
        <w:rPr>
          <w:rFonts w:ascii="Arial" w:hAnsi="Arial" w:cs="Arial"/>
          <w:sz w:val="20"/>
          <w:szCs w:val="20"/>
        </w:rPr>
      </w:pPr>
      <w:r>
        <w:rPr>
          <w:rFonts w:ascii="Arial" w:hAnsi="Arial" w:cs="Arial"/>
          <w:sz w:val="20"/>
          <w:szCs w:val="20"/>
        </w:rPr>
        <w:t>From the main Teaching Evaluation page, user chooses and click on each subject to start evaluate.</w:t>
      </w:r>
    </w:p>
    <w:p>
      <w:pPr>
        <w:ind w:left="720"/>
        <w:rPr>
          <w:rFonts w:ascii="Arial" w:hAnsi="Arial" w:cs="Arial"/>
          <w:sz w:val="20"/>
          <w:szCs w:val="20"/>
        </w:rPr>
      </w:pPr>
    </w:p>
    <w:p>
      <w:pPr>
        <w:ind w:firstLine="720"/>
        <w:rPr>
          <w:rFonts w:ascii="Arial" w:hAnsi="Arial" w:cs="Arial"/>
          <w:sz w:val="20"/>
          <w:szCs w:val="20"/>
        </w:rPr>
      </w:pPr>
      <w:r>
        <w:rPr>
          <w:rFonts w:ascii="Arial" w:hAnsi="Arial" w:cs="Arial"/>
          <w:sz w:val="20"/>
          <w:szCs w:val="20"/>
        </w:rPr>
        <w:t xml:space="preserve">Under each subject, student needs to evaluate:- </w:t>
      </w:r>
    </w:p>
    <w:p>
      <w:pPr>
        <w:ind w:left="720"/>
        <w:rPr>
          <w:rFonts w:ascii="Arial" w:hAnsi="Arial" w:cs="Arial"/>
          <w:sz w:val="20"/>
          <w:szCs w:val="20"/>
        </w:rPr>
      </w:pPr>
      <w:r>
        <w:rPr>
          <w:rFonts w:ascii="Arial" w:hAnsi="Arial" w:cs="Arial"/>
          <w:sz w:val="20"/>
          <w:szCs w:val="20"/>
        </w:rPr>
        <w:t>a. Statement about Lecturer</w:t>
      </w:r>
    </w:p>
    <w:p>
      <w:pPr>
        <w:ind w:left="720"/>
        <w:rPr>
          <w:rFonts w:ascii="Arial" w:hAnsi="Arial" w:cs="Arial"/>
          <w:sz w:val="20"/>
          <w:szCs w:val="20"/>
        </w:rPr>
      </w:pPr>
      <w:r>
        <w:rPr>
          <w:rFonts w:ascii="Arial" w:hAnsi="Arial" w:cs="Arial"/>
          <w:sz w:val="20"/>
          <w:szCs w:val="20"/>
        </w:rPr>
        <w:t>b. Statement about Tutor</w:t>
      </w:r>
    </w:p>
    <w:p>
      <w:pPr>
        <w:ind w:left="720"/>
        <w:rPr>
          <w:rFonts w:ascii="Arial" w:hAnsi="Arial" w:cs="Arial"/>
          <w:sz w:val="20"/>
          <w:szCs w:val="20"/>
        </w:rPr>
      </w:pPr>
      <w:r>
        <w:rPr>
          <w:rFonts w:ascii="Arial" w:hAnsi="Arial" w:cs="Arial"/>
          <w:sz w:val="20"/>
          <w:szCs w:val="20"/>
        </w:rPr>
        <w:t>c. Statement about Lab Instructor</w:t>
      </w:r>
    </w:p>
    <w:p/>
    <w:p>
      <w:r>
        <w:drawing>
          <wp:anchor distT="0" distB="0" distL="114300" distR="114300" simplePos="0" relativeHeight="251665408" behindDoc="1" locked="0" layoutInCell="1" allowOverlap="1">
            <wp:simplePos x="0" y="0"/>
            <wp:positionH relativeFrom="column">
              <wp:posOffset>85725</wp:posOffset>
            </wp:positionH>
            <wp:positionV relativeFrom="paragraph">
              <wp:posOffset>100330</wp:posOffset>
            </wp:positionV>
            <wp:extent cx="5885815" cy="2933065"/>
            <wp:effectExtent l="0" t="0" r="635" b="1270"/>
            <wp:wrapNone/>
            <wp:docPr id="8" name="Picture 8" descr="C:\Users\SeminarRoom8\Desktop\Term 1810\NEW TE Screenshot 1810\Lec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C:\Users\SeminarRoom8\Desktop\Term 1810\NEW TE Screenshot 1810\Lect_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5888322" cy="2933959"/>
                    </a:xfrm>
                    <a:prstGeom prst="rect">
                      <a:avLst/>
                    </a:prstGeom>
                    <a:noFill/>
                    <a:ln>
                      <a:noFill/>
                    </a:ln>
                  </pic:spPr>
                </pic:pic>
              </a:graphicData>
            </a:graphic>
          </wp:anchor>
        </w:drawing>
      </w:r>
    </w:p>
    <w:p/>
    <w:p/>
    <w:p/>
    <w:p/>
    <w:p/>
    <w:p/>
    <w:p/>
    <w:p/>
    <w:p/>
    <w:p/>
    <w:p/>
    <w:p/>
    <w:p/>
    <w:p/>
    <w:p/>
    <w:p/>
    <w:p/>
    <w:p/>
    <w:p/>
    <w:p>
      <w:pPr>
        <w:ind w:firstLine="720"/>
        <w:rPr>
          <w:rFonts w:ascii="Arial" w:hAnsi="Arial" w:cs="Arial"/>
          <w:sz w:val="20"/>
          <w:szCs w:val="20"/>
        </w:rPr>
      </w:pPr>
      <w:r>
        <w:rPr>
          <w:rFonts w:ascii="Arial" w:hAnsi="Arial" w:cs="Arial"/>
          <w:sz w:val="20"/>
          <w:szCs w:val="20"/>
        </w:rPr>
        <w:t xml:space="preserve">                      Figure 3.0.1 – Online teaching evaluation main screen</w:t>
      </w:r>
    </w:p>
    <w:p>
      <w:pPr>
        <w:ind w:firstLine="720"/>
        <w:rPr>
          <w:rFonts w:ascii="Arial" w:hAnsi="Arial" w:cs="Arial"/>
          <w:sz w:val="20"/>
          <w:szCs w:val="20"/>
        </w:rPr>
      </w:pPr>
      <w:r>
        <w:rPr>
          <w:rFonts w:ascii="Arial" w:hAnsi="Arial" w:cs="Arial"/>
          <w:sz w:val="20"/>
          <w:szCs w:val="20"/>
        </w:rPr>
        <w:t xml:space="preserve">     </w:t>
      </w:r>
    </w:p>
    <w:p>
      <w:pPr>
        <w:ind w:firstLine="720"/>
        <w:rPr>
          <w:rFonts w:ascii="Arial" w:hAnsi="Arial" w:cs="Arial"/>
          <w:b/>
          <w:sz w:val="20"/>
          <w:szCs w:val="20"/>
        </w:rPr>
      </w:pPr>
      <w:r>
        <w:rPr>
          <w:rFonts w:ascii="Arial" w:hAnsi="Arial" w:cs="Arial"/>
          <w:b/>
          <w:sz w:val="20"/>
          <w:szCs w:val="20"/>
        </w:rPr>
        <w:t xml:space="preserve"> The user need to click proceed to evaluation after tick the subject to evaluate.</w:t>
      </w:r>
    </w:p>
    <w:p>
      <w:pPr>
        <w:ind w:firstLine="720"/>
        <w:rPr>
          <w:rFonts w:ascii="Arial" w:hAnsi="Arial" w:cs="Arial"/>
          <w:b/>
          <w:sz w:val="20"/>
          <w:szCs w:val="20"/>
        </w:rPr>
      </w:pPr>
    </w:p>
    <w:p>
      <w:pPr>
        <w:ind w:firstLine="720"/>
        <w:rPr>
          <w:rFonts w:ascii="Arial" w:hAnsi="Arial" w:cs="Arial"/>
          <w:b/>
          <w:sz w:val="20"/>
          <w:szCs w:val="20"/>
        </w:rPr>
      </w:pPr>
    </w:p>
    <w:p>
      <w:pPr>
        <w:pStyle w:val="11"/>
        <w:numPr>
          <w:ilvl w:val="0"/>
          <w:numId w:val="2"/>
        </w:numPr>
        <w:rPr>
          <w:rFonts w:ascii="Arial" w:hAnsi="Arial" w:cs="Arial"/>
          <w:b/>
          <w:sz w:val="20"/>
          <w:szCs w:val="20"/>
        </w:rPr>
      </w:pPr>
      <w:r>
        <w:rPr>
          <w:rFonts w:ascii="Arial" w:hAnsi="Arial" w:cs="Arial"/>
          <w:b/>
          <w:sz w:val="20"/>
          <w:szCs w:val="20"/>
        </w:rPr>
        <w:t xml:space="preserve">New Screen for Teaching Evaluation Survey </w:t>
      </w:r>
    </w:p>
    <w:p>
      <w:pPr>
        <w:pStyle w:val="11"/>
        <w:ind w:left="360"/>
        <w:rPr>
          <w:rFonts w:ascii="Arial" w:hAnsi="Arial" w:cs="Arial"/>
          <w:b/>
          <w:sz w:val="20"/>
          <w:szCs w:val="20"/>
        </w:rPr>
      </w:pPr>
    </w:p>
    <w:p>
      <w:pPr>
        <w:pStyle w:val="11"/>
        <w:numPr>
          <w:ilvl w:val="0"/>
          <w:numId w:val="3"/>
        </w:numPr>
        <w:rPr>
          <w:rFonts w:ascii="Arial" w:hAnsi="Arial" w:cs="Arial"/>
          <w:b/>
          <w:color w:val="0000FF"/>
          <w:sz w:val="20"/>
          <w:szCs w:val="20"/>
        </w:rPr>
      </w:pPr>
      <w:r>
        <w:rPr>
          <w:rFonts w:ascii="Arial" w:hAnsi="Arial" w:cs="Arial"/>
          <w:b/>
          <w:sz w:val="20"/>
          <w:szCs w:val="20"/>
        </w:rPr>
        <w:t xml:space="preserve">Statement About Lecturer – </w:t>
      </w:r>
      <w:r>
        <w:rPr>
          <w:rFonts w:ascii="Arial" w:hAnsi="Arial" w:cs="Arial"/>
          <w:b/>
          <w:color w:val="0000FF"/>
          <w:sz w:val="20"/>
          <w:szCs w:val="20"/>
        </w:rPr>
        <w:t>8 questions - Page No. 1</w:t>
      </w:r>
    </w:p>
    <w:p>
      <w:pPr>
        <w:pStyle w:val="11"/>
        <w:numPr>
          <w:ilvl w:val="0"/>
          <w:numId w:val="3"/>
        </w:numPr>
        <w:rPr>
          <w:rFonts w:ascii="Arial" w:hAnsi="Arial" w:cs="Arial"/>
          <w:b/>
          <w:color w:val="0000FF"/>
          <w:sz w:val="20"/>
          <w:szCs w:val="20"/>
        </w:rPr>
      </w:pPr>
      <w:r>
        <w:rPr>
          <w:rFonts w:ascii="Arial" w:hAnsi="Arial" w:cs="Arial"/>
          <w:b/>
          <w:sz w:val="20"/>
          <w:szCs w:val="20"/>
        </w:rPr>
        <w:t xml:space="preserve">Statement About Lecturer (Open Ended) – </w:t>
      </w:r>
      <w:r>
        <w:rPr>
          <w:rFonts w:ascii="Arial" w:hAnsi="Arial" w:cs="Arial"/>
          <w:b/>
          <w:color w:val="0000FF"/>
          <w:sz w:val="20"/>
          <w:szCs w:val="20"/>
        </w:rPr>
        <w:t>2 questions – Page No. 2</w:t>
      </w:r>
    </w:p>
    <w:p>
      <w:pPr>
        <w:pStyle w:val="11"/>
        <w:numPr>
          <w:ilvl w:val="0"/>
          <w:numId w:val="3"/>
        </w:numPr>
        <w:rPr>
          <w:rFonts w:ascii="Arial" w:hAnsi="Arial" w:cs="Arial"/>
          <w:b/>
          <w:color w:val="0000FF"/>
          <w:sz w:val="20"/>
          <w:szCs w:val="20"/>
        </w:rPr>
      </w:pPr>
      <w:r>
        <w:rPr>
          <w:rFonts w:hint="default" w:ascii="Arial" w:hAnsi="Arial" w:cs="Arial"/>
          <w:b/>
          <w:color w:val="auto"/>
          <w:sz w:val="20"/>
          <w:szCs w:val="20"/>
          <w:lang w:val="en-US"/>
        </w:rPr>
        <w:t>Statement About T&amp;L Experience (Lecturer)</w:t>
      </w:r>
      <w:r>
        <w:rPr>
          <w:rFonts w:hint="default" w:ascii="Arial" w:hAnsi="Arial" w:cs="Arial"/>
          <w:b/>
          <w:color w:val="0000FF"/>
          <w:sz w:val="20"/>
          <w:szCs w:val="20"/>
          <w:lang w:val="en-US"/>
        </w:rPr>
        <w:t xml:space="preserve"> </w:t>
      </w:r>
      <w:r>
        <w:rPr>
          <w:rFonts w:hint="default" w:ascii="Arial" w:hAnsi="Arial" w:cs="Arial"/>
          <w:b/>
          <w:color w:val="auto"/>
          <w:sz w:val="20"/>
          <w:szCs w:val="20"/>
          <w:lang w:val="en-US"/>
        </w:rPr>
        <w:t>(Open Ended)</w:t>
      </w:r>
      <w:r>
        <w:rPr>
          <w:rFonts w:hint="default" w:ascii="Arial" w:hAnsi="Arial" w:cs="Arial"/>
          <w:b/>
          <w:color w:val="0000FF"/>
          <w:sz w:val="20"/>
          <w:szCs w:val="20"/>
          <w:lang w:val="en-US"/>
        </w:rPr>
        <w:t xml:space="preserve"> - 2 questions - Page No. 3</w:t>
      </w:r>
    </w:p>
    <w:p>
      <w:pPr>
        <w:pStyle w:val="11"/>
        <w:numPr>
          <w:ilvl w:val="0"/>
          <w:numId w:val="3"/>
        </w:numPr>
        <w:rPr>
          <w:rFonts w:ascii="Arial" w:hAnsi="Arial" w:cs="Arial"/>
          <w:b/>
          <w:color w:val="0000FF"/>
          <w:sz w:val="20"/>
          <w:szCs w:val="20"/>
        </w:rPr>
      </w:pPr>
      <w:r>
        <w:rPr>
          <w:rFonts w:ascii="Arial" w:hAnsi="Arial" w:cs="Arial"/>
          <w:b/>
          <w:sz w:val="20"/>
          <w:szCs w:val="20"/>
        </w:rPr>
        <w:t xml:space="preserve">Statement About Tutor – </w:t>
      </w:r>
      <w:r>
        <w:rPr>
          <w:rFonts w:ascii="Arial" w:hAnsi="Arial" w:cs="Arial"/>
          <w:b/>
          <w:color w:val="0000FF"/>
          <w:sz w:val="20"/>
          <w:szCs w:val="20"/>
        </w:rPr>
        <w:t xml:space="preserve">7 questions – Page No. </w:t>
      </w:r>
      <w:r>
        <w:rPr>
          <w:rFonts w:hint="default" w:ascii="Arial" w:hAnsi="Arial" w:cs="Arial"/>
          <w:b/>
          <w:color w:val="0000FF"/>
          <w:sz w:val="20"/>
          <w:szCs w:val="20"/>
          <w:lang w:val="en-US"/>
        </w:rPr>
        <w:t>4</w:t>
      </w:r>
    </w:p>
    <w:p>
      <w:pPr>
        <w:pStyle w:val="11"/>
        <w:numPr>
          <w:ilvl w:val="0"/>
          <w:numId w:val="3"/>
        </w:numPr>
        <w:rPr>
          <w:rFonts w:ascii="Arial" w:hAnsi="Arial" w:cs="Arial"/>
          <w:b/>
          <w:color w:val="0000FF"/>
          <w:sz w:val="20"/>
          <w:szCs w:val="20"/>
        </w:rPr>
      </w:pPr>
      <w:r>
        <w:rPr>
          <w:rFonts w:ascii="Arial" w:hAnsi="Arial" w:cs="Arial"/>
          <w:b/>
          <w:sz w:val="20"/>
          <w:szCs w:val="20"/>
        </w:rPr>
        <w:t xml:space="preserve">Statement About Tutor (Open Ended) – </w:t>
      </w:r>
      <w:r>
        <w:rPr>
          <w:rFonts w:ascii="Arial" w:hAnsi="Arial" w:cs="Arial"/>
          <w:b/>
          <w:color w:val="0000FF"/>
          <w:sz w:val="20"/>
          <w:szCs w:val="20"/>
        </w:rPr>
        <w:t xml:space="preserve">2 questions – Page No. </w:t>
      </w:r>
      <w:r>
        <w:rPr>
          <w:rFonts w:hint="default" w:ascii="Arial" w:hAnsi="Arial" w:cs="Arial"/>
          <w:b/>
          <w:color w:val="0000FF"/>
          <w:sz w:val="20"/>
          <w:szCs w:val="20"/>
          <w:lang w:val="en-US"/>
        </w:rPr>
        <w:t>5</w:t>
      </w:r>
    </w:p>
    <w:p>
      <w:pPr>
        <w:pStyle w:val="11"/>
        <w:numPr>
          <w:ilvl w:val="0"/>
          <w:numId w:val="3"/>
        </w:numPr>
        <w:rPr>
          <w:rFonts w:ascii="Arial" w:hAnsi="Arial" w:cs="Arial"/>
          <w:b/>
          <w:color w:val="0000FF"/>
          <w:sz w:val="20"/>
          <w:szCs w:val="20"/>
        </w:rPr>
      </w:pPr>
      <w:r>
        <w:rPr>
          <w:rFonts w:hint="default" w:ascii="Arial" w:hAnsi="Arial" w:cs="Arial"/>
          <w:b/>
          <w:color w:val="auto"/>
          <w:sz w:val="20"/>
          <w:szCs w:val="20"/>
          <w:lang w:val="en-US"/>
        </w:rPr>
        <w:t>Statement About T&amp;L Experience (Tutor)</w:t>
      </w:r>
      <w:r>
        <w:rPr>
          <w:rFonts w:hint="default" w:ascii="Arial" w:hAnsi="Arial" w:cs="Arial"/>
          <w:b/>
          <w:color w:val="0000FF"/>
          <w:sz w:val="20"/>
          <w:szCs w:val="20"/>
          <w:lang w:val="en-US"/>
        </w:rPr>
        <w:t xml:space="preserve"> </w:t>
      </w:r>
      <w:r>
        <w:rPr>
          <w:rFonts w:hint="default" w:ascii="Arial" w:hAnsi="Arial" w:cs="Arial"/>
          <w:b/>
          <w:color w:val="auto"/>
          <w:sz w:val="20"/>
          <w:szCs w:val="20"/>
          <w:lang w:val="en-US"/>
        </w:rPr>
        <w:t>(Open Ended)</w:t>
      </w:r>
      <w:r>
        <w:rPr>
          <w:rFonts w:hint="default" w:ascii="Arial" w:hAnsi="Arial" w:cs="Arial"/>
          <w:b/>
          <w:color w:val="0000FF"/>
          <w:sz w:val="20"/>
          <w:szCs w:val="20"/>
          <w:lang w:val="en-US"/>
        </w:rPr>
        <w:t xml:space="preserve"> - 2 questions - Page No. 6</w:t>
      </w:r>
    </w:p>
    <w:p>
      <w:pPr>
        <w:pStyle w:val="11"/>
        <w:numPr>
          <w:ilvl w:val="0"/>
          <w:numId w:val="3"/>
        </w:numPr>
        <w:rPr>
          <w:rFonts w:ascii="Arial" w:hAnsi="Arial" w:cs="Arial"/>
          <w:b/>
          <w:color w:val="0000FF"/>
          <w:sz w:val="20"/>
          <w:szCs w:val="20"/>
        </w:rPr>
      </w:pPr>
      <w:r>
        <w:rPr>
          <w:rFonts w:hint="default" w:ascii="Arial" w:hAnsi="Arial" w:cs="Arial"/>
          <w:b/>
          <w:color w:val="auto"/>
          <w:sz w:val="20"/>
          <w:szCs w:val="20"/>
          <w:lang w:val="en-US"/>
        </w:rPr>
        <w:t xml:space="preserve">Statement About Lab Instructor </w:t>
      </w:r>
      <w:r>
        <w:rPr>
          <w:rFonts w:hint="default" w:ascii="Arial" w:hAnsi="Arial" w:cs="Arial"/>
          <w:b/>
          <w:color w:val="0000FF"/>
          <w:sz w:val="20"/>
          <w:szCs w:val="20"/>
          <w:lang w:val="en-US"/>
        </w:rPr>
        <w:t>- 7 questions - Page No. 7</w:t>
      </w:r>
    </w:p>
    <w:p>
      <w:pPr>
        <w:pStyle w:val="11"/>
        <w:numPr>
          <w:ilvl w:val="0"/>
          <w:numId w:val="3"/>
        </w:numPr>
        <w:rPr>
          <w:rFonts w:ascii="Arial" w:hAnsi="Arial" w:cs="Arial"/>
          <w:b/>
          <w:color w:val="0000FF"/>
          <w:sz w:val="20"/>
          <w:szCs w:val="20"/>
        </w:rPr>
      </w:pPr>
      <w:r>
        <w:rPr>
          <w:rFonts w:ascii="Arial" w:hAnsi="Arial" w:cs="Arial"/>
          <w:b/>
          <w:sz w:val="20"/>
          <w:szCs w:val="20"/>
        </w:rPr>
        <w:t xml:space="preserve">Statement about Lab Instructor (Open Ended) -  </w:t>
      </w:r>
      <w:r>
        <w:rPr>
          <w:rFonts w:ascii="Arial" w:hAnsi="Arial" w:cs="Arial"/>
          <w:b/>
          <w:color w:val="0000FF"/>
          <w:sz w:val="20"/>
          <w:szCs w:val="20"/>
        </w:rPr>
        <w:t xml:space="preserve">2 questions – Page No. </w:t>
      </w:r>
      <w:r>
        <w:rPr>
          <w:rFonts w:hint="default" w:ascii="Arial" w:hAnsi="Arial" w:cs="Arial"/>
          <w:b/>
          <w:color w:val="0000FF"/>
          <w:sz w:val="20"/>
          <w:szCs w:val="20"/>
          <w:lang w:val="en-US"/>
        </w:rPr>
        <w:t>8</w:t>
      </w:r>
    </w:p>
    <w:p>
      <w:pPr>
        <w:pStyle w:val="11"/>
        <w:numPr>
          <w:ilvl w:val="0"/>
          <w:numId w:val="3"/>
        </w:numPr>
        <w:rPr>
          <w:rFonts w:ascii="Arial" w:hAnsi="Arial" w:cs="Arial"/>
          <w:b/>
          <w:color w:val="0000FF"/>
          <w:sz w:val="20"/>
          <w:szCs w:val="20"/>
        </w:rPr>
      </w:pPr>
      <w:r>
        <w:rPr>
          <w:rFonts w:hint="default" w:ascii="Arial" w:hAnsi="Arial" w:cs="Arial"/>
          <w:b/>
          <w:color w:val="auto"/>
          <w:sz w:val="20"/>
          <w:szCs w:val="20"/>
          <w:lang w:val="en-US"/>
        </w:rPr>
        <w:t>Statement About T&amp;L Experience (Tutor)</w:t>
      </w:r>
      <w:r>
        <w:rPr>
          <w:rFonts w:hint="default" w:ascii="Arial" w:hAnsi="Arial" w:cs="Arial"/>
          <w:b/>
          <w:color w:val="0000FF"/>
          <w:sz w:val="20"/>
          <w:szCs w:val="20"/>
          <w:lang w:val="en-US"/>
        </w:rPr>
        <w:t xml:space="preserve"> </w:t>
      </w:r>
      <w:r>
        <w:rPr>
          <w:rFonts w:hint="default" w:ascii="Arial" w:hAnsi="Arial" w:cs="Arial"/>
          <w:b/>
          <w:color w:val="auto"/>
          <w:sz w:val="20"/>
          <w:szCs w:val="20"/>
          <w:lang w:val="en-US"/>
        </w:rPr>
        <w:t>(Open Ended)</w:t>
      </w:r>
      <w:r>
        <w:rPr>
          <w:rFonts w:hint="default" w:ascii="Arial" w:hAnsi="Arial" w:cs="Arial"/>
          <w:b/>
          <w:color w:val="0000FF"/>
          <w:sz w:val="20"/>
          <w:szCs w:val="20"/>
          <w:lang w:val="en-US"/>
        </w:rPr>
        <w:t xml:space="preserve"> - 2 questions - Page No. 9</w:t>
      </w:r>
    </w:p>
    <w:p>
      <w:pPr>
        <w:pStyle w:val="11"/>
        <w:numPr>
          <w:numId w:val="0"/>
        </w:numPr>
        <w:rPr>
          <w:rFonts w:ascii="Arial" w:hAnsi="Arial" w:cs="Arial"/>
          <w:b/>
          <w:color w:val="0000FF"/>
          <w:sz w:val="20"/>
          <w:szCs w:val="20"/>
        </w:rPr>
      </w:pPr>
    </w:p>
    <w:p>
      <w:pPr>
        <w:pStyle w:val="11"/>
        <w:rPr>
          <w:rFonts w:ascii="Arial" w:hAnsi="Arial" w:cs="Arial"/>
          <w:b/>
          <w:sz w:val="20"/>
          <w:szCs w:val="20"/>
        </w:rPr>
      </w:pPr>
    </w:p>
    <w:p>
      <w:pPr>
        <w:ind w:firstLine="720"/>
        <w:rPr>
          <w:rFonts w:ascii="Arial" w:hAnsi="Arial" w:cs="Arial"/>
          <w:b/>
          <w:sz w:val="20"/>
          <w:szCs w:val="20"/>
        </w:rPr>
      </w:pPr>
    </w:p>
    <w:p>
      <w:pPr>
        <w:ind w:firstLine="720"/>
        <w:rPr>
          <w:rFonts w:ascii="Arial" w:hAnsi="Arial" w:cs="Arial"/>
          <w:b/>
          <w:sz w:val="20"/>
          <w:szCs w:val="20"/>
        </w:rPr>
      </w:pPr>
    </w:p>
    <w:p>
      <w:pPr>
        <w:rPr>
          <w:rFonts w:ascii="Arial" w:hAnsi="Arial" w:cs="Arial"/>
          <w:b/>
          <w:sz w:val="20"/>
          <w:szCs w:val="20"/>
        </w:rPr>
      </w:pPr>
      <w:bookmarkStart w:id="0" w:name="_GoBack"/>
      <w:bookmarkEnd w:id="0"/>
    </w:p>
    <w:p>
      <w:pPr>
        <w:rPr>
          <w:rFonts w:ascii="Arial" w:hAnsi="Arial" w:cs="Arial"/>
          <w:b/>
          <w:sz w:val="20"/>
          <w:szCs w:val="20"/>
        </w:rPr>
      </w:pPr>
    </w:p>
    <w:p>
      <w:pPr>
        <w:rPr>
          <w:rFonts w:ascii="Arial" w:hAnsi="Arial" w:cs="Arial"/>
          <w:b/>
          <w:sz w:val="20"/>
          <w:szCs w:val="20"/>
        </w:rPr>
      </w:pPr>
    </w:p>
    <w:p>
      <w:pPr>
        <w:ind w:firstLine="720"/>
        <w:rPr>
          <w:rFonts w:ascii="Arial" w:hAnsi="Arial" w:cs="Arial"/>
          <w:b/>
          <w:sz w:val="20"/>
          <w:szCs w:val="20"/>
        </w:rPr>
      </w:pPr>
      <w:r>
        <w:rPr>
          <w:rFonts w:ascii="Arial" w:hAnsi="Arial" w:cs="Arial"/>
          <w:b/>
          <w:sz w:val="20"/>
          <w:szCs w:val="20"/>
        </w:rPr>
        <w:drawing>
          <wp:anchor distT="0" distB="0" distL="114300" distR="114300" simplePos="0" relativeHeight="251667456" behindDoc="1" locked="0" layoutInCell="1" allowOverlap="1">
            <wp:simplePos x="0" y="0"/>
            <wp:positionH relativeFrom="column">
              <wp:posOffset>0</wp:posOffset>
            </wp:positionH>
            <wp:positionV relativeFrom="paragraph">
              <wp:posOffset>146050</wp:posOffset>
            </wp:positionV>
            <wp:extent cx="5934710" cy="3433445"/>
            <wp:effectExtent l="0" t="0" r="0" b="0"/>
            <wp:wrapNone/>
            <wp:docPr id="11" name="Picture 11" descr="C:\Users\SeminarRoom8\Desktop\Term 1810\NEW TE Screenshot 1810\Lect_sta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Users\SeminarRoom8\Desktop\Term 1810\NEW TE Screenshot 1810\Lect_stat_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5941003" cy="3436954"/>
                    </a:xfrm>
                    <a:prstGeom prst="rect">
                      <a:avLst/>
                    </a:prstGeom>
                    <a:noFill/>
                    <a:ln>
                      <a:noFill/>
                    </a:ln>
                  </pic:spPr>
                </pic:pic>
              </a:graphicData>
            </a:graphic>
          </wp:anchor>
        </w:drawing>
      </w:r>
    </w:p>
    <w:p>
      <w:pPr>
        <w:ind w:firstLine="720"/>
        <w:rPr>
          <w:rFonts w:ascii="Arial" w:hAnsi="Arial" w:cs="Arial"/>
          <w:b/>
          <w:sz w:val="20"/>
          <w:szCs w:val="20"/>
        </w:rPr>
      </w:pPr>
    </w:p>
    <w:p>
      <w:pPr>
        <w:ind w:firstLine="720"/>
        <w:rPr>
          <w:rFonts w:ascii="Arial" w:hAnsi="Arial" w:cs="Arial"/>
          <w:b/>
          <w:sz w:val="20"/>
          <w:szCs w:val="20"/>
        </w:rPr>
      </w:pPr>
    </w:p>
    <w:p>
      <w:pPr>
        <w:ind w:firstLine="720"/>
        <w:rPr>
          <w:rFonts w:ascii="Arial" w:hAnsi="Arial" w:cs="Arial"/>
          <w:b/>
          <w:sz w:val="20"/>
          <w:szCs w:val="20"/>
        </w:rPr>
      </w:pPr>
    </w:p>
    <w:p>
      <w:pPr>
        <w:ind w:firstLine="720"/>
        <w:rPr>
          <w:rFonts w:ascii="Arial" w:hAnsi="Arial" w:cs="Arial"/>
          <w:b/>
          <w:sz w:val="20"/>
          <w:szCs w:val="20"/>
        </w:rPr>
      </w:pPr>
    </w:p>
    <w:p>
      <w:pPr>
        <w:ind w:firstLine="720"/>
        <w:rPr>
          <w:rFonts w:ascii="Arial" w:hAnsi="Arial" w:cs="Arial"/>
          <w:b/>
          <w:sz w:val="20"/>
          <w:szCs w:val="20"/>
        </w:rPr>
      </w:pPr>
    </w:p>
    <w:p>
      <w:pPr>
        <w:ind w:firstLine="720"/>
        <w:rPr>
          <w:rFonts w:ascii="Arial" w:hAnsi="Arial" w:cs="Arial"/>
          <w:b/>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r>
        <w:rPr>
          <w:rFonts w:ascii="Arial" w:hAnsi="Arial" w:cs="Arial"/>
          <w:sz w:val="20"/>
          <w:szCs w:val="20"/>
        </w:rPr>
        <w:drawing>
          <wp:anchor distT="0" distB="0" distL="114300" distR="114300" simplePos="0" relativeHeight="251668480" behindDoc="1" locked="0" layoutInCell="1" allowOverlap="1">
            <wp:simplePos x="0" y="0"/>
            <wp:positionH relativeFrom="column">
              <wp:posOffset>0</wp:posOffset>
            </wp:positionH>
            <wp:positionV relativeFrom="paragraph">
              <wp:posOffset>73660</wp:posOffset>
            </wp:positionV>
            <wp:extent cx="5777230" cy="2794635"/>
            <wp:effectExtent l="0" t="0" r="0" b="5715"/>
            <wp:wrapNone/>
            <wp:docPr id="17" name="Picture 17" descr="C:\Users\SeminarRoom8\Desktop\Term 1810\NEW TE Screenshot 1810\Lect_stat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C:\Users\SeminarRoom8\Desktop\Term 1810\NEW TE Screenshot 1810\Lect_stat_2.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5777230" cy="2794635"/>
                    </a:xfrm>
                    <a:prstGeom prst="rect">
                      <a:avLst/>
                    </a:prstGeom>
                    <a:noFill/>
                    <a:ln>
                      <a:noFill/>
                    </a:ln>
                  </pic:spPr>
                </pic:pic>
              </a:graphicData>
            </a:graphic>
          </wp:anchor>
        </w:drawing>
      </w: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tabs>
          <w:tab w:val="left" w:pos="6181"/>
        </w:tabs>
        <w:ind w:firstLine="720"/>
        <w:rPr>
          <w:rFonts w:ascii="Arial" w:hAnsi="Arial" w:cs="Arial"/>
          <w:sz w:val="20"/>
          <w:szCs w:val="20"/>
        </w:rPr>
      </w:pPr>
      <w:r>
        <w:rPr>
          <w:rFonts w:ascii="Arial" w:hAnsi="Arial" w:cs="Arial"/>
          <w:sz w:val="20"/>
          <w:szCs w:val="20"/>
        </w:rPr>
        <w:tab/>
      </w: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r>
        <w:rPr>
          <w:rFonts w:ascii="Arial" w:hAnsi="Arial" w:cs="Arial"/>
          <w:sz w:val="20"/>
          <w:szCs w:val="20"/>
        </w:rPr>
        <w:drawing>
          <wp:anchor distT="0" distB="0" distL="114300" distR="114300" simplePos="0" relativeHeight="251669504" behindDoc="1" locked="0" layoutInCell="1" allowOverlap="1">
            <wp:simplePos x="0" y="0"/>
            <wp:positionH relativeFrom="column">
              <wp:posOffset>0</wp:posOffset>
            </wp:positionH>
            <wp:positionV relativeFrom="paragraph">
              <wp:posOffset>95250</wp:posOffset>
            </wp:positionV>
            <wp:extent cx="5931535" cy="1941195"/>
            <wp:effectExtent l="0" t="0" r="0" b="2540"/>
            <wp:wrapNone/>
            <wp:docPr id="18" name="Picture 18" descr="C:\Users\SeminarRoom8\Desktop\Term 1810\NEW TE Screenshot 1810\Lect_stat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C:\Users\SeminarRoom8\Desktop\Term 1810\NEW TE Screenshot 1810\Lect_stat_3.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5941926" cy="1944432"/>
                    </a:xfrm>
                    <a:prstGeom prst="rect">
                      <a:avLst/>
                    </a:prstGeom>
                    <a:noFill/>
                    <a:ln>
                      <a:noFill/>
                    </a:ln>
                  </pic:spPr>
                </pic:pic>
              </a:graphicData>
            </a:graphic>
          </wp:anchor>
        </w:drawing>
      </w: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rPr>
          <w:rFonts w:ascii="Arial" w:hAnsi="Arial" w:cs="Arial"/>
          <w:sz w:val="20"/>
          <w:szCs w:val="20"/>
        </w:rPr>
      </w:pPr>
    </w:p>
    <w:p>
      <w:pPr>
        <w:ind w:firstLine="720"/>
        <w:jc w:val="center"/>
        <w:rPr>
          <w:rFonts w:ascii="Arial" w:hAnsi="Arial" w:cs="Arial"/>
          <w:sz w:val="20"/>
          <w:szCs w:val="20"/>
        </w:rPr>
      </w:pPr>
      <w:r>
        <w:rPr>
          <w:rFonts w:ascii="Arial" w:hAnsi="Arial" w:cs="Arial"/>
          <w:sz w:val="20"/>
          <w:szCs w:val="20"/>
        </w:rPr>
        <w:t>Figure 4.0.1 - Online teaching evaluation statement about lecturer’s screen</w:t>
      </w:r>
    </w:p>
    <w:p>
      <w:pPr>
        <w:ind w:firstLine="720"/>
        <w:jc w:val="center"/>
        <w:rPr>
          <w:rFonts w:ascii="Arial" w:hAnsi="Arial" w:cs="Arial"/>
          <w:b/>
          <w:sz w:val="20"/>
          <w:szCs w:val="20"/>
        </w:rPr>
      </w:pPr>
    </w:p>
    <w:p>
      <w:pPr>
        <w:ind w:firstLine="720"/>
        <w:jc w:val="center"/>
        <w:rPr>
          <w:rFonts w:ascii="Arial" w:hAnsi="Arial" w:cs="Arial"/>
          <w:b/>
          <w:sz w:val="20"/>
          <w:szCs w:val="20"/>
        </w:rPr>
      </w:pPr>
      <w:r>
        <w:rPr>
          <w:rFonts w:ascii="Arial" w:hAnsi="Arial" w:cs="Arial"/>
          <w:b/>
          <w:sz w:val="20"/>
          <w:szCs w:val="20"/>
        </w:rPr>
        <w:drawing>
          <wp:anchor distT="0" distB="0" distL="114300" distR="114300" simplePos="0" relativeHeight="251670528" behindDoc="1" locked="0" layoutInCell="1" allowOverlap="1">
            <wp:simplePos x="0" y="0"/>
            <wp:positionH relativeFrom="column">
              <wp:posOffset>0</wp:posOffset>
            </wp:positionH>
            <wp:positionV relativeFrom="paragraph">
              <wp:posOffset>0</wp:posOffset>
            </wp:positionV>
            <wp:extent cx="5937885" cy="4693285"/>
            <wp:effectExtent l="0" t="0" r="5715" b="0"/>
            <wp:wrapNone/>
            <wp:docPr id="19" name="Picture 19" descr="C:\Users\SeminarRoom8\Desktop\Term 1810\NEW TE Screenshot 1810\Lect_open-end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Users\SeminarRoom8\Desktop\Term 1810\NEW TE Screenshot 1810\Lect_open-ended.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5937885" cy="4693285"/>
                    </a:xfrm>
                    <a:prstGeom prst="rect">
                      <a:avLst/>
                    </a:prstGeom>
                    <a:noFill/>
                    <a:ln>
                      <a:noFill/>
                    </a:ln>
                  </pic:spPr>
                </pic:pic>
              </a:graphicData>
            </a:graphic>
          </wp:anchor>
        </w:drawing>
      </w: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ind w:firstLine="720"/>
        <w:jc w:val="center"/>
        <w:rPr>
          <w:rFonts w:ascii="Arial" w:hAnsi="Arial" w:cs="Arial"/>
          <w:b/>
          <w:sz w:val="20"/>
          <w:szCs w:val="20"/>
        </w:rPr>
      </w:pPr>
    </w:p>
    <w:p>
      <w:pPr>
        <w:rPr>
          <w:rFonts w:ascii="Arial" w:hAnsi="Arial" w:cs="Arial"/>
          <w:b/>
          <w:sz w:val="20"/>
          <w:szCs w:val="20"/>
        </w:rPr>
      </w:pPr>
    </w:p>
    <w:p>
      <w:pPr>
        <w:jc w:val="center"/>
        <w:rPr>
          <w:rFonts w:ascii="Arial" w:hAnsi="Arial" w:cs="Arial"/>
          <w:sz w:val="20"/>
          <w:szCs w:val="20"/>
        </w:rPr>
      </w:pPr>
      <w:r>
        <w:rPr>
          <w:rFonts w:ascii="Arial" w:hAnsi="Arial" w:cs="Arial"/>
          <w:sz w:val="20"/>
          <w:szCs w:val="20"/>
        </w:rPr>
        <w:t>Figure 4.0.4 - Online teaching evaluation statement about lecturer’s screen</w:t>
      </w:r>
    </w:p>
    <w:p>
      <w:pPr>
        <w:ind w:firstLine="720"/>
        <w:jc w:val="center"/>
        <w:rPr>
          <w:rFonts w:ascii="Arial" w:hAnsi="Arial" w:cs="Arial"/>
          <w:b/>
          <w:sz w:val="20"/>
          <w:szCs w:val="20"/>
        </w:rPr>
      </w:pPr>
      <w:r>
        <w:rPr>
          <w:rFonts w:ascii="Arial" w:hAnsi="Arial" w:cs="Arial"/>
          <w:b/>
          <w:sz w:val="20"/>
          <w:szCs w:val="20"/>
        </w:rPr>
        <w:t>(Subsection: Open-ended)</w:t>
      </w: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rPr>
          <w:rFonts w:ascii="Arial" w:hAnsi="Arial" w:cs="Arial"/>
          <w:b/>
          <w:sz w:val="20"/>
          <w:szCs w:val="20"/>
        </w:rPr>
      </w:pPr>
    </w:p>
    <w:p>
      <w:pPr>
        <w:ind w:firstLine="720"/>
        <w:rPr>
          <w:rFonts w:ascii="Arial" w:hAnsi="Arial" w:cs="Arial"/>
          <w:b/>
          <w:sz w:val="20"/>
          <w:szCs w:val="20"/>
        </w:rPr>
      </w:pPr>
    </w:p>
    <w:p>
      <w:pPr>
        <w:ind w:firstLine="720"/>
        <w:rPr>
          <w:rFonts w:ascii="Arial" w:hAnsi="Arial" w:cs="Arial"/>
          <w:b/>
          <w:sz w:val="20"/>
          <w:szCs w:val="20"/>
        </w:rPr>
      </w:pPr>
      <w:r>
        <w:rPr>
          <w:rFonts w:ascii="Arial" w:hAnsi="Arial" w:cs="Arial"/>
          <w:b/>
          <w:sz w:val="20"/>
          <w:szCs w:val="20"/>
        </w:rPr>
        <w:drawing>
          <wp:anchor distT="0" distB="0" distL="114300" distR="114300" simplePos="0" relativeHeight="251671552" behindDoc="1" locked="0" layoutInCell="1" allowOverlap="1">
            <wp:simplePos x="0" y="0"/>
            <wp:positionH relativeFrom="column">
              <wp:posOffset>0</wp:posOffset>
            </wp:positionH>
            <wp:positionV relativeFrom="paragraph">
              <wp:posOffset>146685</wp:posOffset>
            </wp:positionV>
            <wp:extent cx="5936615" cy="3286760"/>
            <wp:effectExtent l="0" t="0" r="7620" b="9525"/>
            <wp:wrapNone/>
            <wp:docPr id="20" name="Picture 20" descr="C:\Users\SeminarRoom8\Desktop\Term 1810\NEW TE Screenshot 1810\Tut_sta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C:\Users\SeminarRoom8\Desktop\Term 1810\NEW TE Screenshot 1810\Tut_stat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5968889" cy="3304650"/>
                    </a:xfrm>
                    <a:prstGeom prst="rect">
                      <a:avLst/>
                    </a:prstGeom>
                    <a:noFill/>
                    <a:ln>
                      <a:noFill/>
                    </a:ln>
                  </pic:spPr>
                </pic:pic>
              </a:graphicData>
            </a:graphic>
          </wp:anchor>
        </w:drawing>
      </w:r>
    </w:p>
    <w:p>
      <w:pPr>
        <w:ind w:firstLine="720"/>
        <w:rPr>
          <w:rFonts w:ascii="Arial" w:hAnsi="Arial" w:cs="Arial"/>
          <w:b/>
          <w:sz w:val="20"/>
          <w:szCs w:val="20"/>
        </w:rPr>
      </w:pPr>
    </w:p>
    <w:p>
      <w:pPr>
        <w:ind w:firstLine="720"/>
        <w:rPr>
          <w:rFonts w:ascii="Arial" w:hAnsi="Arial" w:cs="Arial"/>
          <w:b/>
          <w:sz w:val="20"/>
          <w:szCs w:val="20"/>
        </w:rPr>
      </w:pPr>
    </w:p>
    <w:p>
      <w:pPr>
        <w:ind w:firstLine="720"/>
        <w:rPr>
          <w:rFonts w:ascii="Arial" w:hAnsi="Arial" w:cs="Arial"/>
          <w:b/>
          <w:sz w:val="20"/>
          <w:szCs w:val="20"/>
        </w:rPr>
      </w:pPr>
    </w:p>
    <w:p>
      <w:pPr>
        <w:ind w:firstLine="720"/>
        <w:rPr>
          <w:rFonts w:ascii="Arial" w:hAnsi="Arial" w:cs="Arial"/>
          <w:b/>
          <w:sz w:val="20"/>
          <w:szCs w:val="20"/>
        </w:rPr>
      </w:pPr>
    </w:p>
    <w:p>
      <w:pPr>
        <w:ind w:firstLine="720"/>
        <w:rPr>
          <w:rFonts w:ascii="Arial" w:hAnsi="Arial" w:cs="Arial"/>
          <w:b/>
          <w:sz w:val="20"/>
          <w:szCs w:val="20"/>
        </w:rPr>
      </w:pPr>
    </w:p>
    <w:p>
      <w:pPr>
        <w:ind w:firstLine="720"/>
        <w:rPr>
          <w:rFonts w:ascii="Arial" w:hAnsi="Arial" w:cs="Arial"/>
          <w:b/>
          <w:sz w:val="20"/>
          <w:szCs w:val="20"/>
        </w:rPr>
      </w:pPr>
    </w:p>
    <w:p>
      <w:pPr>
        <w:ind w:firstLine="720"/>
        <w:rPr>
          <w:rFonts w:ascii="Arial" w:hAnsi="Arial" w:cs="Arial"/>
          <w:b/>
          <w:sz w:val="20"/>
          <w:szCs w:val="20"/>
        </w:rPr>
      </w:pPr>
    </w:p>
    <w:p>
      <w:pPr>
        <w:ind w:firstLine="720"/>
        <w:rPr>
          <w:rFonts w:ascii="Arial" w:hAnsi="Arial" w:cs="Arial"/>
          <w:b/>
          <w:sz w:val="20"/>
          <w:szCs w:val="20"/>
        </w:rPr>
      </w:pPr>
    </w:p>
    <w:p>
      <w:pPr>
        <w:ind w:firstLine="720"/>
        <w:rPr>
          <w:rFonts w:ascii="Arial" w:hAnsi="Arial" w:cs="Arial"/>
          <w:b/>
          <w:sz w:val="20"/>
          <w:szCs w:val="20"/>
        </w:rPr>
      </w:pPr>
    </w:p>
    <w:p>
      <w:pPr>
        <w:ind w:firstLine="720"/>
        <w:rPr>
          <w:rFonts w:ascii="Arial" w:hAnsi="Arial" w:cs="Arial"/>
          <w:b/>
          <w:sz w:val="20"/>
          <w:szCs w:val="20"/>
        </w:rPr>
      </w:pPr>
    </w:p>
    <w:p>
      <w:pPr>
        <w:rPr>
          <w:rFonts w:ascii="Arial" w:hAnsi="Arial" w:cs="Arial"/>
          <w:b/>
          <w:sz w:val="20"/>
          <w:szCs w:val="20"/>
        </w:rPr>
      </w:pPr>
    </w:p>
    <w:p>
      <w:pPr>
        <w:ind w:firstLine="720"/>
        <w:jc w:val="center"/>
        <w:rPr>
          <w:rFonts w:ascii="Arial" w:hAnsi="Arial" w:cs="Arial"/>
          <w:b/>
          <w:sz w:val="20"/>
          <w:szCs w:val="20"/>
        </w:rPr>
      </w:pPr>
    </w:p>
    <w:p>
      <w:pPr>
        <w:rPr>
          <w:rFonts w:ascii="Arial" w:hAnsi="Arial" w:cs="Arial"/>
          <w:b/>
          <w:sz w:val="20"/>
          <w:szCs w:val="20"/>
        </w:rPr>
      </w:pPr>
      <w:r>
        <w:rPr>
          <w:rFonts w:ascii="Arial" w:hAnsi="Arial" w:cs="Arial"/>
          <w:sz w:val="20"/>
          <w:szCs w:val="20"/>
        </w:rPr>
        <w:t xml:space="preserve">                    </w:t>
      </w:r>
    </w:p>
    <w:p>
      <w:pPr>
        <w:ind w:firstLine="720"/>
        <w:jc w:val="center"/>
        <w:rPr>
          <w:lang w:val="en-MY" w:eastAsia="en-MY"/>
        </w:rPr>
      </w:pPr>
    </w:p>
    <w:p>
      <w:pPr>
        <w:ind w:firstLine="720"/>
        <w:jc w:val="center"/>
        <w:rPr>
          <w:lang w:val="en-MY" w:eastAsia="en-MY"/>
        </w:rPr>
      </w:pPr>
    </w:p>
    <w:p>
      <w:pPr>
        <w:ind w:firstLine="720"/>
        <w:jc w:val="center"/>
        <w:rPr>
          <w:lang w:val="en-MY" w:eastAsia="en-MY"/>
        </w:rPr>
      </w:pPr>
    </w:p>
    <w:p>
      <w:pPr>
        <w:ind w:firstLine="720"/>
        <w:jc w:val="center"/>
        <w:rPr>
          <w:lang w:val="en-MY" w:eastAsia="en-MY"/>
        </w:rPr>
      </w:pPr>
    </w:p>
    <w:p>
      <w:pPr>
        <w:tabs>
          <w:tab w:val="left" w:pos="6168"/>
        </w:tabs>
        <w:ind w:firstLine="720"/>
        <w:rPr>
          <w:lang w:val="en-MY" w:eastAsia="en-MY"/>
        </w:rPr>
      </w:pPr>
      <w:r>
        <w:rPr>
          <w:lang w:val="en-MY" w:eastAsia="en-MY"/>
        </w:rPr>
        <w:tab/>
      </w:r>
    </w:p>
    <w:p>
      <w:pPr>
        <w:ind w:firstLine="720"/>
        <w:jc w:val="center"/>
        <w:rPr>
          <w:lang w:val="en-MY" w:eastAsia="en-MY"/>
        </w:rPr>
      </w:pPr>
    </w:p>
    <w:p>
      <w:pPr>
        <w:ind w:firstLine="720"/>
        <w:jc w:val="center"/>
        <w:rPr>
          <w:lang w:val="en-MY" w:eastAsia="en-MY"/>
        </w:rPr>
      </w:pPr>
    </w:p>
    <w:p>
      <w:pPr>
        <w:rPr>
          <w:rFonts w:ascii="Arial" w:hAnsi="Arial" w:cs="Arial"/>
          <w:sz w:val="20"/>
          <w:szCs w:val="20"/>
        </w:rPr>
      </w:pPr>
      <w:r>
        <w:drawing>
          <wp:anchor distT="0" distB="0" distL="114300" distR="114300" simplePos="0" relativeHeight="251672576" behindDoc="1" locked="0" layoutInCell="1" allowOverlap="1">
            <wp:simplePos x="0" y="0"/>
            <wp:positionH relativeFrom="column">
              <wp:posOffset>0</wp:posOffset>
            </wp:positionH>
            <wp:positionV relativeFrom="paragraph">
              <wp:posOffset>118745</wp:posOffset>
            </wp:positionV>
            <wp:extent cx="5890260" cy="4070985"/>
            <wp:effectExtent l="0" t="0" r="0" b="5715"/>
            <wp:wrapNone/>
            <wp:docPr id="21" name="Picture 21" descr="C:\Users\SeminarRoom8\Desktop\Term 1810\NEW TE Screenshot 1810\Tut_sta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C:\Users\SeminarRoom8\Desktop\Term 1810\NEW TE Screenshot 1810\Tut_stat2.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5890711" cy="4071531"/>
                    </a:xfrm>
                    <a:prstGeom prst="rect">
                      <a:avLst/>
                    </a:prstGeom>
                    <a:noFill/>
                    <a:ln>
                      <a:noFill/>
                    </a:ln>
                  </pic:spPr>
                </pic:pic>
              </a:graphicData>
            </a:graphic>
          </wp:anchor>
        </w:drawing>
      </w: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p>
    <w:p>
      <w:pPr>
        <w:ind w:firstLine="720"/>
        <w:jc w:val="center"/>
        <w:rPr>
          <w:rFonts w:ascii="Arial" w:hAnsi="Arial" w:cs="Arial"/>
          <w:sz w:val="20"/>
          <w:szCs w:val="20"/>
        </w:rPr>
      </w:pPr>
      <w:r>
        <w:rPr>
          <w:rFonts w:ascii="Arial" w:hAnsi="Arial" w:cs="Arial"/>
          <w:sz w:val="20"/>
          <w:szCs w:val="20"/>
        </w:rPr>
        <w:t>Figure 4.0.3 - Online teaching evaluation statement about tutor’s screen</w:t>
      </w:r>
    </w:p>
    <w:p>
      <w:pPr>
        <w:ind w:firstLine="720"/>
        <w:jc w:val="center"/>
        <w:rPr>
          <w:rFonts w:ascii="Arial" w:hAnsi="Arial" w:cs="Arial"/>
          <w:b/>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r>
        <w:rPr>
          <w:rFonts w:ascii="Arial" w:hAnsi="Arial" w:cs="Arial"/>
          <w:sz w:val="20"/>
          <w:szCs w:val="20"/>
        </w:rPr>
        <w:drawing>
          <wp:anchor distT="0" distB="0" distL="114300" distR="114300" simplePos="0" relativeHeight="251675648" behindDoc="1" locked="0" layoutInCell="1" allowOverlap="1">
            <wp:simplePos x="0" y="0"/>
            <wp:positionH relativeFrom="column">
              <wp:posOffset>0</wp:posOffset>
            </wp:positionH>
            <wp:positionV relativeFrom="paragraph">
              <wp:posOffset>147320</wp:posOffset>
            </wp:positionV>
            <wp:extent cx="5931535" cy="4347845"/>
            <wp:effectExtent l="0" t="0" r="0" b="0"/>
            <wp:wrapNone/>
            <wp:docPr id="24" name="Picture 24" descr="C:\Users\SeminarRoom8\Desktop\Term 1810\NEW TE Screenshot 1810\Tut_open-end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C:\Users\SeminarRoom8\Desktop\Term 1810\NEW TE Screenshot 1810\Tut_open-ended.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5981421" cy="4384197"/>
                    </a:xfrm>
                    <a:prstGeom prst="rect">
                      <a:avLst/>
                    </a:prstGeom>
                    <a:noFill/>
                    <a:ln>
                      <a:noFill/>
                    </a:ln>
                  </pic:spPr>
                </pic:pic>
              </a:graphicData>
            </a:graphic>
          </wp:anchor>
        </w:drawing>
      </w: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jc w:val="center"/>
        <w:rPr>
          <w:rFonts w:ascii="Arial" w:hAnsi="Arial" w:cs="Arial"/>
          <w:sz w:val="20"/>
          <w:szCs w:val="20"/>
        </w:rPr>
      </w:pPr>
      <w:r>
        <w:rPr>
          <w:rFonts w:ascii="Arial" w:hAnsi="Arial" w:cs="Arial"/>
          <w:sz w:val="20"/>
          <w:szCs w:val="20"/>
        </w:rPr>
        <w:t>Figure 4.0.4 - Online teaching evaluation statement about tutor’s screen</w:t>
      </w:r>
    </w:p>
    <w:p>
      <w:pPr>
        <w:jc w:val="center"/>
        <w:rPr>
          <w:rFonts w:ascii="Arial" w:hAnsi="Arial" w:cs="Arial"/>
          <w:sz w:val="20"/>
          <w:szCs w:val="20"/>
        </w:rPr>
      </w:pPr>
      <w:r>
        <w:rPr>
          <w:rFonts w:ascii="Arial" w:hAnsi="Arial" w:cs="Arial"/>
          <w:b/>
          <w:sz w:val="20"/>
          <w:szCs w:val="20"/>
        </w:rPr>
        <w:t>(Subsection: Open-ended)</w:t>
      </w:r>
    </w:p>
    <w:p>
      <w:pPr>
        <w:jc w:val="cente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r>
        <w:rPr>
          <w:rFonts w:ascii="Arial" w:hAnsi="Arial" w:cs="Arial"/>
          <w:sz w:val="20"/>
          <w:szCs w:val="20"/>
        </w:rPr>
        <w:drawing>
          <wp:anchor distT="0" distB="0" distL="114300" distR="114300" simplePos="0" relativeHeight="251673600" behindDoc="1" locked="0" layoutInCell="1" allowOverlap="1">
            <wp:simplePos x="0" y="0"/>
            <wp:positionH relativeFrom="column">
              <wp:posOffset>0</wp:posOffset>
            </wp:positionH>
            <wp:positionV relativeFrom="paragraph">
              <wp:posOffset>146685</wp:posOffset>
            </wp:positionV>
            <wp:extent cx="5941695" cy="4071620"/>
            <wp:effectExtent l="0" t="0" r="1905" b="5080"/>
            <wp:wrapNone/>
            <wp:docPr id="22" name="Picture 22" descr="C:\Users\SeminarRoom8\Desktop\Term 1810\NEW TE Screenshot 1810\Lab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C:\Users\SeminarRoom8\Desktop\Term 1810\NEW TE Screenshot 1810\Lab_2.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5943216" cy="4072710"/>
                    </a:xfrm>
                    <a:prstGeom prst="rect">
                      <a:avLst/>
                    </a:prstGeom>
                    <a:noFill/>
                    <a:ln>
                      <a:noFill/>
                    </a:ln>
                  </pic:spPr>
                </pic:pic>
              </a:graphicData>
            </a:graphic>
          </wp:anchor>
        </w:drawing>
      </w: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r>
        <w:rPr>
          <w:rFonts w:ascii="Arial" w:hAnsi="Arial" w:cs="Arial"/>
          <w:sz w:val="20"/>
          <w:szCs w:val="20"/>
        </w:rPr>
        <w:drawing>
          <wp:anchor distT="0" distB="0" distL="114300" distR="114300" simplePos="0" relativeHeight="251674624" behindDoc="1" locked="0" layoutInCell="1" allowOverlap="1">
            <wp:simplePos x="0" y="0"/>
            <wp:positionH relativeFrom="column">
              <wp:posOffset>0</wp:posOffset>
            </wp:positionH>
            <wp:positionV relativeFrom="paragraph">
              <wp:posOffset>78105</wp:posOffset>
            </wp:positionV>
            <wp:extent cx="6081395" cy="3630930"/>
            <wp:effectExtent l="0" t="0" r="0" b="8255"/>
            <wp:wrapNone/>
            <wp:docPr id="23" name="Picture 23" descr="C:\Users\SeminarRoom8\Desktop\Term 1810\NEW TE Screenshot 1810\Lab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C:\Users\SeminarRoom8\Desktop\Term 1810\NEW TE Screenshot 1810\Lab_3.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6091716" cy="3636956"/>
                    </a:xfrm>
                    <a:prstGeom prst="rect">
                      <a:avLst/>
                    </a:prstGeom>
                    <a:noFill/>
                    <a:ln>
                      <a:noFill/>
                    </a:ln>
                  </pic:spPr>
                </pic:pic>
              </a:graphicData>
            </a:graphic>
          </wp:anchor>
        </w:drawing>
      </w: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ind w:firstLine="720"/>
        <w:jc w:val="center"/>
        <w:rPr>
          <w:rFonts w:ascii="Arial" w:hAnsi="Arial" w:cs="Arial"/>
          <w:sz w:val="20"/>
          <w:szCs w:val="20"/>
        </w:rPr>
      </w:pPr>
      <w:r>
        <w:rPr>
          <w:rFonts w:ascii="Arial" w:hAnsi="Arial" w:cs="Arial"/>
          <w:sz w:val="20"/>
          <w:szCs w:val="20"/>
        </w:rPr>
        <w:t>Figure 4.0.5 - Online teaching evaluation statement about lab instructor’s screen</w:t>
      </w: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r>
        <w:rPr>
          <w:rFonts w:ascii="Arial" w:hAnsi="Arial" w:cs="Arial"/>
          <w:sz w:val="20"/>
          <w:szCs w:val="20"/>
        </w:rPr>
        <w:drawing>
          <wp:anchor distT="0" distB="0" distL="114300" distR="114300" simplePos="0" relativeHeight="251676672" behindDoc="1" locked="0" layoutInCell="1" allowOverlap="1">
            <wp:simplePos x="0" y="0"/>
            <wp:positionH relativeFrom="column">
              <wp:posOffset>0</wp:posOffset>
            </wp:positionH>
            <wp:positionV relativeFrom="paragraph">
              <wp:posOffset>147320</wp:posOffset>
            </wp:positionV>
            <wp:extent cx="5939790" cy="4434205"/>
            <wp:effectExtent l="0" t="0" r="3810" b="5080"/>
            <wp:wrapNone/>
            <wp:docPr id="25" name="Picture 25" descr="C:\Users\SeminarRoom8\Desktop\Term 1810\NEW TE Screenshot 1810\Lab_Open-end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C:\Users\SeminarRoom8\Desktop\Term 1810\NEW TE Screenshot 1810\Lab_Open-ended.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5940819" cy="4434746"/>
                    </a:xfrm>
                    <a:prstGeom prst="rect">
                      <a:avLst/>
                    </a:prstGeom>
                    <a:noFill/>
                    <a:ln>
                      <a:noFill/>
                    </a:ln>
                  </pic:spPr>
                </pic:pic>
              </a:graphicData>
            </a:graphic>
          </wp:anchor>
        </w:drawing>
      </w: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jc w:val="center"/>
        <w:rPr>
          <w:rFonts w:ascii="Arial" w:hAnsi="Arial" w:cs="Arial"/>
          <w:sz w:val="20"/>
          <w:szCs w:val="20"/>
        </w:rPr>
      </w:pPr>
      <w:r>
        <w:rPr>
          <w:rFonts w:ascii="Arial" w:hAnsi="Arial" w:cs="Arial"/>
          <w:sz w:val="20"/>
          <w:szCs w:val="20"/>
        </w:rPr>
        <w:t>Figure 4.0.6 - Online teaching evaluation statement about lab instructor’s screen</w:t>
      </w:r>
    </w:p>
    <w:p>
      <w:pPr>
        <w:jc w:val="center"/>
        <w:rPr>
          <w:rFonts w:ascii="Arial" w:hAnsi="Arial" w:cs="Arial"/>
          <w:sz w:val="20"/>
          <w:szCs w:val="20"/>
        </w:rPr>
      </w:pPr>
      <w:r>
        <w:rPr>
          <w:rFonts w:ascii="Arial" w:hAnsi="Arial" w:cs="Arial"/>
          <w:b/>
          <w:sz w:val="20"/>
          <w:szCs w:val="20"/>
        </w:rPr>
        <w:t>(Subsection: Open-ended)</w:t>
      </w: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ind w:left="720" w:hanging="720"/>
        <w:rPr>
          <w:rFonts w:ascii="Arial" w:hAnsi="Arial" w:cs="Arial"/>
          <w:sz w:val="20"/>
          <w:szCs w:val="20"/>
        </w:rPr>
      </w:pPr>
      <w:r>
        <w:rPr>
          <w:rFonts w:ascii="Arial" w:hAnsi="Arial" w:cs="Arial"/>
          <w:b/>
          <w:sz w:val="20"/>
          <w:szCs w:val="20"/>
        </w:rPr>
        <w:t>4.1 Evaluation Process</w:t>
      </w:r>
      <w:r>
        <w:rPr>
          <w:rFonts w:ascii="Arial" w:hAnsi="Arial" w:cs="Arial"/>
          <w:b/>
          <w:sz w:val="20"/>
          <w:szCs w:val="20"/>
        </w:rPr>
        <w:br w:type="textWrapping"/>
      </w:r>
    </w:p>
    <w:p>
      <w:pPr>
        <w:ind w:left="720"/>
        <w:rPr>
          <w:rFonts w:ascii="Arial" w:hAnsi="Arial" w:cs="Arial"/>
          <w:sz w:val="20"/>
          <w:szCs w:val="20"/>
        </w:rPr>
      </w:pPr>
      <w:r>
        <w:rPr>
          <w:rFonts w:ascii="Arial" w:hAnsi="Arial" w:cs="Arial"/>
          <w:sz w:val="20"/>
          <w:szCs w:val="20"/>
        </w:rPr>
        <w:t>After choosing the subject to be evaluated and click proceed evaluation, user fill up the questionnaire and click on submit button. User will be directed to evaluation screens in the following order:</w:t>
      </w:r>
    </w:p>
    <w:p>
      <w:pPr>
        <w:ind w:left="1440"/>
        <w:rPr>
          <w:rFonts w:ascii="Arial" w:hAnsi="Arial" w:cs="Arial"/>
          <w:sz w:val="20"/>
          <w:szCs w:val="20"/>
        </w:rPr>
      </w:pPr>
    </w:p>
    <w:p>
      <w:pPr>
        <w:numPr>
          <w:ilvl w:val="0"/>
          <w:numId w:val="4"/>
        </w:numPr>
        <w:spacing w:after="200" w:line="276" w:lineRule="auto"/>
        <w:contextualSpacing/>
        <w:rPr>
          <w:rFonts w:ascii="Calibri" w:hAnsi="Calibri" w:eastAsia="Calibri"/>
          <w:b/>
          <w:sz w:val="22"/>
          <w:szCs w:val="22"/>
          <w:lang w:val="ms-MY"/>
        </w:rPr>
      </w:pPr>
      <w:r>
        <w:rPr>
          <w:rFonts w:ascii="Calibri" w:hAnsi="Calibri" w:eastAsia="Calibri"/>
          <w:b/>
          <w:sz w:val="22"/>
          <w:szCs w:val="22"/>
          <w:lang w:val="ms-MY"/>
        </w:rPr>
        <w:t xml:space="preserve">Statement about Lecturer </w:t>
      </w:r>
    </w:p>
    <w:p>
      <w:pPr>
        <w:numPr>
          <w:ilvl w:val="0"/>
          <w:numId w:val="4"/>
        </w:numPr>
        <w:spacing w:after="200" w:line="276" w:lineRule="auto"/>
        <w:contextualSpacing/>
        <w:rPr>
          <w:rFonts w:ascii="Calibri" w:hAnsi="Calibri" w:eastAsia="Calibri"/>
          <w:b/>
          <w:sz w:val="22"/>
          <w:szCs w:val="22"/>
          <w:lang w:val="ms-MY"/>
        </w:rPr>
      </w:pPr>
      <w:r>
        <w:rPr>
          <w:rFonts w:ascii="Calibri" w:hAnsi="Calibri" w:eastAsia="Calibri"/>
          <w:b/>
          <w:sz w:val="22"/>
          <w:szCs w:val="22"/>
          <w:lang w:val="ms-MY"/>
        </w:rPr>
        <w:t>Statement about Lecturer : Open-ended</w:t>
      </w:r>
    </w:p>
    <w:p>
      <w:pPr>
        <w:numPr>
          <w:ilvl w:val="0"/>
          <w:numId w:val="4"/>
        </w:numPr>
        <w:spacing w:after="200" w:line="276" w:lineRule="auto"/>
        <w:contextualSpacing/>
        <w:rPr>
          <w:rFonts w:ascii="Calibri" w:hAnsi="Calibri" w:eastAsia="Calibri"/>
          <w:b/>
          <w:sz w:val="22"/>
          <w:szCs w:val="22"/>
          <w:lang w:val="ms-MY"/>
        </w:rPr>
      </w:pPr>
      <w:r>
        <w:rPr>
          <w:rFonts w:ascii="Calibri" w:hAnsi="Calibri" w:eastAsia="Calibri"/>
          <w:b/>
          <w:sz w:val="22"/>
          <w:szCs w:val="22"/>
          <w:lang w:val="ms-MY"/>
        </w:rPr>
        <w:t xml:space="preserve">Statement about Tutor </w:t>
      </w:r>
    </w:p>
    <w:p>
      <w:pPr>
        <w:numPr>
          <w:ilvl w:val="0"/>
          <w:numId w:val="4"/>
        </w:numPr>
        <w:spacing w:after="200" w:line="276" w:lineRule="auto"/>
        <w:contextualSpacing/>
        <w:rPr>
          <w:rFonts w:ascii="Calibri" w:hAnsi="Calibri" w:eastAsia="Calibri"/>
          <w:b/>
          <w:sz w:val="22"/>
          <w:szCs w:val="22"/>
          <w:lang w:val="ms-MY"/>
        </w:rPr>
      </w:pPr>
      <w:r>
        <w:rPr>
          <w:rFonts w:ascii="Calibri" w:hAnsi="Calibri" w:eastAsia="Calibri"/>
          <w:b/>
          <w:sz w:val="22"/>
          <w:szCs w:val="22"/>
          <w:lang w:val="ms-MY"/>
        </w:rPr>
        <w:t>Statement about Tutor : Open-ended</w:t>
      </w:r>
    </w:p>
    <w:p>
      <w:pPr>
        <w:numPr>
          <w:ilvl w:val="0"/>
          <w:numId w:val="4"/>
        </w:numPr>
        <w:spacing w:after="200" w:line="276" w:lineRule="auto"/>
        <w:contextualSpacing/>
        <w:rPr>
          <w:rFonts w:ascii="Calibri" w:hAnsi="Calibri" w:eastAsia="Calibri"/>
          <w:b/>
          <w:sz w:val="22"/>
          <w:szCs w:val="22"/>
          <w:lang w:val="ms-MY"/>
        </w:rPr>
      </w:pPr>
      <w:r>
        <w:rPr>
          <w:rFonts w:ascii="Calibri" w:hAnsi="Calibri" w:eastAsia="Calibri"/>
          <w:b/>
          <w:sz w:val="22"/>
          <w:szCs w:val="22"/>
          <w:lang w:val="ms-MY"/>
        </w:rPr>
        <w:t xml:space="preserve">Statement about Lab Instructor </w:t>
      </w:r>
    </w:p>
    <w:p>
      <w:pPr>
        <w:numPr>
          <w:ilvl w:val="0"/>
          <w:numId w:val="4"/>
        </w:numPr>
        <w:spacing w:after="200" w:line="276" w:lineRule="auto"/>
        <w:contextualSpacing/>
        <w:rPr>
          <w:rFonts w:ascii="Calibri" w:hAnsi="Calibri" w:eastAsia="Calibri"/>
          <w:b/>
          <w:sz w:val="22"/>
          <w:szCs w:val="22"/>
          <w:lang w:val="ms-MY"/>
        </w:rPr>
      </w:pPr>
      <w:r>
        <w:rPr>
          <w:rFonts w:ascii="Calibri" w:hAnsi="Calibri" w:eastAsia="Calibri"/>
          <w:b/>
          <w:sz w:val="22"/>
          <w:szCs w:val="22"/>
          <w:lang w:val="ms-MY"/>
        </w:rPr>
        <w:t>Statement about Lab Instructor : Open-ended</w:t>
      </w:r>
    </w:p>
    <w:p>
      <w:pPr>
        <w:rPr>
          <w:rFonts w:ascii="Arial" w:hAnsi="Arial" w:cs="Arial"/>
          <w:sz w:val="20"/>
          <w:szCs w:val="20"/>
        </w:rPr>
      </w:pPr>
    </w:p>
    <w:p>
      <w:pPr>
        <w:rPr>
          <w:rFonts w:ascii="Arial" w:hAnsi="Arial" w:cs="Arial"/>
          <w:b/>
          <w:sz w:val="20"/>
          <w:szCs w:val="20"/>
        </w:rPr>
      </w:pPr>
    </w:p>
    <w:p>
      <w:pPr>
        <w:rPr>
          <w:rFonts w:ascii="Arial" w:hAnsi="Arial" w:cs="Arial"/>
          <w:sz w:val="20"/>
          <w:szCs w:val="20"/>
        </w:rPr>
      </w:pPr>
      <w:r>
        <w:rPr>
          <w:rFonts w:ascii="Arial" w:hAnsi="Arial" w:cs="Arial"/>
          <w:b/>
          <w:sz w:val="20"/>
          <w:szCs w:val="20"/>
        </w:rPr>
        <w:t xml:space="preserve">              </w:t>
      </w:r>
      <w:r>
        <w:rPr>
          <w:rFonts w:ascii="Arial" w:hAnsi="Arial" w:cs="Arial"/>
          <w:sz w:val="20"/>
          <w:szCs w:val="20"/>
        </w:rPr>
        <w:t xml:space="preserve">If the subject evaluated has tutorial session, immediately after the user has completed </w:t>
      </w:r>
    </w:p>
    <w:p>
      <w:pPr>
        <w:rPr>
          <w:rFonts w:ascii="Arial" w:hAnsi="Arial" w:cs="Arial"/>
          <w:sz w:val="20"/>
          <w:szCs w:val="20"/>
        </w:rPr>
      </w:pPr>
      <w:r>
        <w:rPr>
          <w:rFonts w:ascii="Arial" w:hAnsi="Arial" w:cs="Arial"/>
          <w:sz w:val="20"/>
          <w:szCs w:val="20"/>
        </w:rPr>
        <w:t xml:space="preserve">              evaluating the statement about lecturer, the user will be directed to the screen for </w:t>
      </w:r>
    </w:p>
    <w:p>
      <w:pPr>
        <w:rPr>
          <w:rFonts w:ascii="Arial" w:hAnsi="Arial" w:cs="Arial"/>
          <w:sz w:val="20"/>
          <w:szCs w:val="20"/>
        </w:rPr>
      </w:pPr>
      <w:r>
        <w:rPr>
          <w:rFonts w:ascii="Arial" w:hAnsi="Arial" w:cs="Arial"/>
          <w:sz w:val="20"/>
          <w:szCs w:val="20"/>
        </w:rPr>
        <w:t xml:space="preserve">              evaluating statement about the tutor.</w:t>
      </w:r>
    </w:p>
    <w:p>
      <w:pPr>
        <w:rPr>
          <w:rFonts w:ascii="Arial" w:hAnsi="Arial" w:cs="Arial"/>
          <w:sz w:val="20"/>
          <w:szCs w:val="20"/>
        </w:rPr>
      </w:pPr>
    </w:p>
    <w:p>
      <w:pPr>
        <w:pStyle w:val="11"/>
        <w:numPr>
          <w:ilvl w:val="0"/>
          <w:numId w:val="5"/>
        </w:numPr>
        <w:spacing w:before="60" w:after="60"/>
        <w:jc w:val="both"/>
        <w:rPr>
          <w:rFonts w:ascii="Arial" w:hAnsi="Arial" w:cs="Arial"/>
          <w:sz w:val="20"/>
          <w:szCs w:val="20"/>
        </w:rPr>
      </w:pPr>
      <w:r>
        <w:rPr>
          <w:rFonts w:ascii="Arial" w:hAnsi="Arial" w:cs="Arial"/>
          <w:sz w:val="20"/>
          <w:szCs w:val="20"/>
        </w:rPr>
        <w:t>To navigate between the section (set of answer), click on the navigation bar located at the upper right side of the survey area</w:t>
      </w:r>
    </w:p>
    <w:p>
      <w:pPr>
        <w:pStyle w:val="11"/>
        <w:spacing w:before="60" w:after="60"/>
        <w:jc w:val="both"/>
        <w:rPr>
          <w:rFonts w:ascii="Arial" w:hAnsi="Arial" w:cs="Arial"/>
          <w:sz w:val="20"/>
          <w:szCs w:val="20"/>
        </w:rPr>
      </w:pPr>
    </w:p>
    <w:tbl>
      <w:tblPr>
        <w:tblStyle w:val="8"/>
        <w:tblW w:w="8296" w:type="dxa"/>
        <w:tblInd w:w="72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2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96" w:type="dxa"/>
          </w:tcPr>
          <w:p>
            <w:pPr>
              <w:pStyle w:val="11"/>
              <w:spacing w:before="60" w:after="60"/>
              <w:ind w:left="0"/>
              <w:rPr>
                <w:rFonts w:cs="Arial"/>
                <w:szCs w:val="20"/>
                <w:lang w:eastAsia="en-MY"/>
              </w:rPr>
            </w:pPr>
            <w:r>
              <w:rPr>
                <w:lang w:eastAsia="en-US"/>
              </w:rPr>
              <w:object>
                <v:shape id="_x0000_i1025" o:spt="75" type="#_x0000_t75" style="height:30.55pt;width:378.35pt;" o:ole="t" filled="f" o:preferrelative="t" stroked="f" coordsize="21600,21600">
                  <v:path/>
                  <v:fill on="f" focussize="0,0"/>
                  <v:stroke on="f" joinstyle="miter"/>
                  <v:imagedata r:id="rId24" o:title=""/>
                  <o:lock v:ext="edit" aspectratio="t"/>
                  <w10:wrap type="none"/>
                  <w10:anchorlock/>
                </v:shape>
                <o:OLEObject Type="Embed" ProgID="PBrush" ShapeID="_x0000_i1025" DrawAspect="Content" ObjectID="_1468075725" r:id="rId23">
                  <o:LockedField>false</o:LockedField>
                </o:OLEObject>
              </w:object>
            </w:r>
          </w:p>
        </w:tc>
      </w:tr>
    </w:tbl>
    <w:p>
      <w:pPr>
        <w:ind w:firstLine="720"/>
        <w:rPr>
          <w:rFonts w:ascii="Arial" w:hAnsi="Arial" w:cs="Arial"/>
          <w:sz w:val="20"/>
          <w:szCs w:val="20"/>
        </w:rPr>
      </w:pPr>
    </w:p>
    <w:p>
      <w:pPr>
        <w:rPr>
          <w:rFonts w:ascii="Arial" w:hAnsi="Arial" w:cs="Arial"/>
          <w:sz w:val="20"/>
          <w:szCs w:val="20"/>
        </w:rPr>
      </w:pPr>
    </w:p>
    <w:p>
      <w:pPr>
        <w:pStyle w:val="11"/>
        <w:numPr>
          <w:ilvl w:val="0"/>
          <w:numId w:val="5"/>
        </w:numPr>
        <w:jc w:val="both"/>
        <w:rPr>
          <w:rFonts w:ascii="Arial" w:hAnsi="Arial" w:cs="Arial"/>
          <w:sz w:val="20"/>
          <w:szCs w:val="20"/>
        </w:rPr>
      </w:pPr>
      <w:r>
        <w:rPr>
          <w:rFonts w:ascii="Arial" w:hAnsi="Arial" w:cs="Arial"/>
          <w:sz w:val="20"/>
          <w:szCs w:val="20"/>
        </w:rPr>
        <w:t>The lecturer’s applicability function still retains as per previous layout</w:t>
      </w:r>
    </w:p>
    <w:p>
      <w:pPr>
        <w:pStyle w:val="11"/>
        <w:numPr>
          <w:ilvl w:val="0"/>
          <w:numId w:val="5"/>
        </w:numPr>
        <w:jc w:val="both"/>
        <w:rPr>
          <w:rFonts w:ascii="Arial" w:hAnsi="Arial" w:cs="Arial"/>
          <w:sz w:val="20"/>
          <w:szCs w:val="20"/>
        </w:rPr>
      </w:pPr>
      <w:r>
        <w:rPr>
          <w:rFonts w:ascii="Arial" w:hAnsi="Arial" w:cs="Arial"/>
          <w:sz w:val="20"/>
          <w:szCs w:val="20"/>
        </w:rPr>
        <w:t>As before, the user is required to fill in the reason if the lecturer is not applicable</w:t>
      </w:r>
    </w:p>
    <w:p>
      <w:pPr>
        <w:pStyle w:val="11"/>
        <w:jc w:val="both"/>
        <w:rPr>
          <w:rFonts w:ascii="Arial" w:hAnsi="Arial" w:cs="Arial"/>
          <w:sz w:val="20"/>
          <w:szCs w:val="20"/>
        </w:rPr>
      </w:pPr>
    </w:p>
    <w:p>
      <w:r>
        <w:drawing>
          <wp:anchor distT="0" distB="0" distL="114300" distR="114300" simplePos="0" relativeHeight="251666432" behindDoc="1" locked="0" layoutInCell="1" allowOverlap="1">
            <wp:simplePos x="0" y="0"/>
            <wp:positionH relativeFrom="column">
              <wp:posOffset>361950</wp:posOffset>
            </wp:positionH>
            <wp:positionV relativeFrom="paragraph">
              <wp:posOffset>170180</wp:posOffset>
            </wp:positionV>
            <wp:extent cx="5396865" cy="3578860"/>
            <wp:effectExtent l="0" t="0" r="0" b="2540"/>
            <wp:wrapNone/>
            <wp:docPr id="9" name="Picture 9" descr="C:\Users\SeminarRoom8\Desktop\Term 1810\NEW TE Screenshot 1810\Lect_sta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Users\SeminarRoom8\Desktop\Term 1810\NEW TE Screenshot 1810\Lect_stat_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5440053" cy="3607295"/>
                    </a:xfrm>
                    <a:prstGeom prst="rect">
                      <a:avLst/>
                    </a:prstGeom>
                    <a:noFill/>
                    <a:ln>
                      <a:noFill/>
                    </a:ln>
                  </pic:spPr>
                </pic:pic>
              </a:graphicData>
            </a:graphic>
          </wp:anchor>
        </w:drawing>
      </w:r>
    </w:p>
    <w:p/>
    <w:p/>
    <w:p/>
    <w:p/>
    <w:p/>
    <w:p/>
    <w:p/>
    <w:p/>
    <w:p/>
    <w:p/>
    <w:p/>
    <w:p/>
    <w:p/>
    <w:p/>
    <w:tbl>
      <w:tblPr>
        <w:tblStyle w:val="8"/>
        <w:tblW w:w="8386" w:type="dxa"/>
        <w:tblInd w:w="72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58" w:hRule="atLeast"/>
        </w:trPr>
        <w:tc>
          <w:tcPr>
            <w:tcW w:w="8386" w:type="dxa"/>
          </w:tcPr>
          <w:p>
            <w:pPr>
              <w:pStyle w:val="11"/>
              <w:ind w:left="0"/>
              <w:rPr>
                <w:lang w:eastAsia="en-MY"/>
              </w:rPr>
            </w:pPr>
            <w:r>
              <w:rPr>
                <w:lang w:eastAsia="en-US"/>
              </w:rPr>
              <w:object>
                <v:shape id="_x0000_i1026" o:spt="75" type="#_x0000_t75" style="height:126.35pt;width:413pt;" o:ole="t" filled="f" o:preferrelative="t" stroked="f" coordsize="21600,21600">
                  <v:path/>
                  <v:fill on="f" focussize="0,0"/>
                  <v:stroke on="f" joinstyle="miter"/>
                  <v:imagedata r:id="rId26" o:title=""/>
                  <o:lock v:ext="edit" aspectratio="t"/>
                  <w10:wrap type="none"/>
                  <w10:anchorlock/>
                </v:shape>
                <o:OLEObject Type="Embed" ProgID="PBrush" ShapeID="_x0000_i1026" DrawAspect="Content" ObjectID="_1468075726" r:id="rId25">
                  <o:LockedField>false</o:LockedField>
                </o:OLEObject>
              </w:object>
            </w:r>
          </w:p>
        </w:tc>
      </w:tr>
    </w:tbl>
    <w:p/>
    <w:p/>
    <w:p>
      <w:pPr>
        <w:pStyle w:val="11"/>
        <w:numPr>
          <w:ilvl w:val="0"/>
          <w:numId w:val="6"/>
        </w:numPr>
        <w:jc w:val="both"/>
        <w:rPr>
          <w:rFonts w:ascii="Arial" w:hAnsi="Arial" w:cs="Arial"/>
          <w:b/>
          <w:sz w:val="20"/>
          <w:szCs w:val="20"/>
        </w:rPr>
      </w:pPr>
      <w:r>
        <w:rPr>
          <w:rFonts w:ascii="Arial" w:hAnsi="Arial" w:cs="Arial"/>
          <w:sz w:val="20"/>
          <w:szCs w:val="20"/>
        </w:rPr>
        <w:t xml:space="preserve">All of survey question areas will be hidden if responded select the applicability as </w:t>
      </w:r>
      <w:r>
        <w:rPr>
          <w:rFonts w:ascii="Arial" w:hAnsi="Arial" w:cs="Arial"/>
          <w:b/>
          <w:sz w:val="20"/>
          <w:szCs w:val="20"/>
        </w:rPr>
        <w:t>‘</w:t>
      </w:r>
      <w:r>
        <w:rPr>
          <w:rFonts w:ascii="Arial" w:hAnsi="Arial" w:cs="Arial"/>
          <w:b/>
          <w:i/>
          <w:sz w:val="20"/>
          <w:szCs w:val="20"/>
        </w:rPr>
        <w:t>No</w:t>
      </w:r>
      <w:r>
        <w:rPr>
          <w:rFonts w:ascii="Arial" w:hAnsi="Arial" w:cs="Arial"/>
          <w:b/>
          <w:sz w:val="20"/>
          <w:szCs w:val="20"/>
        </w:rPr>
        <w:t>’</w:t>
      </w:r>
    </w:p>
    <w:p>
      <w:pPr>
        <w:pStyle w:val="11"/>
        <w:jc w:val="both"/>
        <w:rPr>
          <w:rFonts w:ascii="Arial" w:hAnsi="Arial" w:cs="Arial"/>
          <w:sz w:val="20"/>
          <w:szCs w:val="20"/>
        </w:rPr>
      </w:pPr>
    </w:p>
    <w:p>
      <w:pPr>
        <w:pStyle w:val="11"/>
        <w:jc w:val="both"/>
        <w:rPr>
          <w:rFonts w:ascii="Arial" w:hAnsi="Arial" w:cs="Arial"/>
          <w:sz w:val="20"/>
          <w:szCs w:val="20"/>
        </w:rPr>
      </w:pPr>
    </w:p>
    <w:tbl>
      <w:tblPr>
        <w:tblStyle w:val="8"/>
        <w:tblW w:w="0" w:type="auto"/>
        <w:tblInd w:w="72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0" w:type="dxa"/>
          </w:tcPr>
          <w:p>
            <w:pPr>
              <w:pStyle w:val="11"/>
              <w:ind w:left="0"/>
              <w:rPr>
                <w:lang w:eastAsia="en-MY"/>
              </w:rPr>
            </w:pPr>
            <w:r>
              <w:rPr>
                <w:lang w:eastAsia="en-US"/>
              </w:rPr>
              <w:object>
                <v:shape id="_x0000_i1027" o:spt="75" type="#_x0000_t75" style="height:150.1pt;width:374.95pt;" o:ole="t" filled="f" o:preferrelative="t" stroked="f" coordsize="21600,21600">
                  <v:path/>
                  <v:fill on="f" focussize="0,0"/>
                  <v:stroke on="f" joinstyle="miter"/>
                  <v:imagedata r:id="rId28" o:title=""/>
                  <o:lock v:ext="edit" aspectratio="t"/>
                  <w10:wrap type="none"/>
                  <w10:anchorlock/>
                </v:shape>
                <o:OLEObject Type="Embed" ProgID="PBrush" ShapeID="_x0000_i1027" DrawAspect="Content" ObjectID="_1468075727" r:id="rId27">
                  <o:LockedField>false</o:LockedField>
                </o:OLEObject>
              </w:object>
            </w:r>
          </w:p>
          <w:p>
            <w:pPr>
              <w:pStyle w:val="11"/>
              <w:ind w:left="0"/>
              <w:rPr>
                <w:lang w:eastAsia="en-MY"/>
              </w:rPr>
            </w:pPr>
          </w:p>
        </w:tc>
      </w:tr>
    </w:tbl>
    <w:p/>
    <w:p/>
    <w:p>
      <w:pPr>
        <w:rPr>
          <w:rFonts w:ascii="Arial" w:hAnsi="Arial" w:cs="Arial"/>
          <w:b/>
          <w:sz w:val="20"/>
          <w:szCs w:val="20"/>
        </w:rPr>
      </w:pPr>
      <w:r>
        <w:rPr>
          <w:rFonts w:ascii="Arial" w:hAnsi="Arial" w:cs="Arial"/>
          <w:b/>
          <w:sz w:val="20"/>
          <w:szCs w:val="20"/>
        </w:rPr>
        <w:t>4.1.1 Page _Questionnaire (One Answer)</w:t>
      </w:r>
    </w:p>
    <w:p>
      <w:pPr>
        <w:pStyle w:val="11"/>
        <w:ind w:left="360"/>
        <w:rPr>
          <w:rFonts w:ascii="Arial" w:hAnsi="Arial" w:cs="Arial"/>
          <w:b/>
          <w:sz w:val="20"/>
          <w:szCs w:val="20"/>
        </w:rPr>
      </w:pPr>
    </w:p>
    <w:p>
      <w:pPr>
        <w:pStyle w:val="11"/>
        <w:numPr>
          <w:ilvl w:val="0"/>
          <w:numId w:val="7"/>
        </w:numPr>
        <w:jc w:val="both"/>
        <w:rPr>
          <w:rFonts w:ascii="Arial" w:hAnsi="Arial" w:cs="Arial"/>
          <w:sz w:val="20"/>
          <w:szCs w:val="20"/>
        </w:rPr>
      </w:pPr>
      <w:r>
        <w:rPr>
          <w:rFonts w:ascii="Arial" w:hAnsi="Arial" w:cs="Arial"/>
          <w:sz w:val="20"/>
          <w:szCs w:val="20"/>
        </w:rPr>
        <w:t xml:space="preserve">The user must click/select only one answer for each question </w:t>
      </w:r>
    </w:p>
    <w:p>
      <w:pPr>
        <w:ind w:left="1068"/>
        <w:rPr>
          <w:rFonts w:ascii="Arial" w:hAnsi="Arial" w:cs="Arial"/>
          <w:sz w:val="20"/>
          <w:szCs w:val="20"/>
        </w:rPr>
      </w:pPr>
    </w:p>
    <w:p>
      <w:pPr>
        <w:rPr>
          <w:rFonts w:ascii="Arial" w:hAnsi="Arial" w:eastAsia="Calibri" w:cs="Arial"/>
          <w:b/>
          <w:sz w:val="20"/>
          <w:szCs w:val="20"/>
          <w:u w:val="single"/>
          <w:lang w:val="ms-MY" w:eastAsia="ms-MY"/>
        </w:rPr>
      </w:pPr>
      <w:r>
        <w:rPr>
          <w:rFonts w:ascii="Arial" w:hAnsi="Arial" w:cs="Arial"/>
          <w:sz w:val="20"/>
          <w:szCs w:val="20"/>
        </w:rPr>
        <w:t xml:space="preserve">                   </w:t>
      </w:r>
      <w:r>
        <w:rPr>
          <w:rFonts w:ascii="Arial" w:hAnsi="Arial" w:eastAsia="Calibri" w:cs="Arial"/>
          <w:b/>
          <w:sz w:val="20"/>
          <w:szCs w:val="20"/>
          <w:u w:val="single"/>
          <w:lang w:val="ms-MY" w:eastAsia="ms-MY"/>
        </w:rPr>
        <w:t>The Likert Scale Used</w:t>
      </w:r>
    </w:p>
    <w:p>
      <w:pPr>
        <w:rPr>
          <w:rFonts w:ascii="Arial" w:hAnsi="Arial" w:eastAsia="Calibri" w:cs="Arial"/>
          <w:b/>
          <w:sz w:val="20"/>
          <w:szCs w:val="20"/>
          <w:u w:val="single"/>
          <w:lang w:val="ms-MY" w:eastAsia="ms-MY"/>
        </w:rPr>
      </w:pPr>
    </w:p>
    <w:p>
      <w:pPr>
        <w:numPr>
          <w:ilvl w:val="0"/>
          <w:numId w:val="8"/>
        </w:numPr>
        <w:spacing w:after="200" w:line="276" w:lineRule="auto"/>
        <w:contextualSpacing/>
        <w:rPr>
          <w:rFonts w:ascii="Arial" w:hAnsi="Arial" w:eastAsia="Calibri" w:cs="Arial"/>
          <w:b/>
          <w:color w:val="0000FF"/>
          <w:sz w:val="20"/>
          <w:szCs w:val="20"/>
          <w:lang w:val="ms-MY"/>
        </w:rPr>
      </w:pPr>
      <w:r>
        <w:rPr>
          <w:rFonts w:ascii="Arial" w:hAnsi="Arial" w:eastAsia="Calibri" w:cs="Arial"/>
          <w:b/>
          <w:color w:val="0000FF"/>
          <w:sz w:val="20"/>
          <w:szCs w:val="20"/>
          <w:lang w:val="ms-MY"/>
        </w:rPr>
        <w:t>Strongly Disagree</w:t>
      </w:r>
    </w:p>
    <w:p>
      <w:pPr>
        <w:numPr>
          <w:ilvl w:val="0"/>
          <w:numId w:val="8"/>
        </w:numPr>
        <w:spacing w:after="200" w:line="276" w:lineRule="auto"/>
        <w:contextualSpacing/>
        <w:rPr>
          <w:rFonts w:ascii="Arial" w:hAnsi="Arial" w:eastAsia="Calibri" w:cs="Arial"/>
          <w:b/>
          <w:color w:val="0000FF"/>
          <w:sz w:val="20"/>
          <w:szCs w:val="20"/>
          <w:lang w:val="ms-MY"/>
        </w:rPr>
      </w:pPr>
      <w:r>
        <w:rPr>
          <w:rFonts w:ascii="Arial" w:hAnsi="Arial" w:eastAsia="Calibri" w:cs="Arial"/>
          <w:b/>
          <w:color w:val="0000FF"/>
          <w:sz w:val="20"/>
          <w:szCs w:val="20"/>
          <w:lang w:val="ms-MY"/>
        </w:rPr>
        <w:t>Disagree</w:t>
      </w:r>
    </w:p>
    <w:p>
      <w:pPr>
        <w:numPr>
          <w:ilvl w:val="0"/>
          <w:numId w:val="8"/>
        </w:numPr>
        <w:spacing w:after="200" w:line="276" w:lineRule="auto"/>
        <w:contextualSpacing/>
        <w:rPr>
          <w:rFonts w:ascii="Arial" w:hAnsi="Arial" w:eastAsia="Calibri" w:cs="Arial"/>
          <w:b/>
          <w:color w:val="0000FF"/>
          <w:sz w:val="20"/>
          <w:szCs w:val="20"/>
          <w:lang w:val="ms-MY"/>
        </w:rPr>
      </w:pPr>
      <w:r>
        <w:rPr>
          <w:rFonts w:ascii="Arial" w:hAnsi="Arial" w:eastAsia="Calibri" w:cs="Arial"/>
          <w:b/>
          <w:color w:val="0000FF"/>
          <w:sz w:val="20"/>
          <w:szCs w:val="20"/>
          <w:lang w:val="ms-MY"/>
        </w:rPr>
        <w:t>Average</w:t>
      </w:r>
    </w:p>
    <w:p>
      <w:pPr>
        <w:numPr>
          <w:ilvl w:val="0"/>
          <w:numId w:val="8"/>
        </w:numPr>
        <w:spacing w:after="200" w:line="276" w:lineRule="auto"/>
        <w:contextualSpacing/>
        <w:rPr>
          <w:rFonts w:ascii="Arial" w:hAnsi="Arial" w:eastAsia="Calibri" w:cs="Arial"/>
          <w:b/>
          <w:color w:val="0000FF"/>
          <w:sz w:val="20"/>
          <w:szCs w:val="20"/>
          <w:lang w:val="ms-MY"/>
        </w:rPr>
      </w:pPr>
      <w:r>
        <w:rPr>
          <w:rFonts w:ascii="Arial" w:hAnsi="Arial" w:eastAsia="Calibri" w:cs="Arial"/>
          <w:b/>
          <w:color w:val="0000FF"/>
          <w:sz w:val="20"/>
          <w:szCs w:val="20"/>
          <w:lang w:val="ms-MY"/>
        </w:rPr>
        <w:t>Agree</w:t>
      </w:r>
    </w:p>
    <w:p>
      <w:pPr>
        <w:numPr>
          <w:ilvl w:val="0"/>
          <w:numId w:val="8"/>
        </w:numPr>
        <w:spacing w:after="200" w:line="276" w:lineRule="auto"/>
        <w:contextualSpacing/>
        <w:rPr>
          <w:rFonts w:ascii="Arial" w:hAnsi="Arial" w:eastAsia="Calibri" w:cs="Arial"/>
          <w:b/>
          <w:color w:val="0000FF"/>
          <w:sz w:val="20"/>
          <w:szCs w:val="20"/>
          <w:lang w:val="ms-MY"/>
        </w:rPr>
      </w:pPr>
      <w:r>
        <w:rPr>
          <w:rFonts w:ascii="Arial" w:hAnsi="Arial" w:eastAsia="Calibri" w:cs="Arial"/>
          <w:b/>
          <w:color w:val="0000FF"/>
          <w:sz w:val="20"/>
          <w:szCs w:val="20"/>
          <w:lang w:val="ms-MY"/>
        </w:rPr>
        <w:t>Strongly Agree</w:t>
      </w:r>
    </w:p>
    <w:p>
      <w:pPr>
        <w:jc w:val="both"/>
        <w:rPr>
          <w:rFonts w:ascii="Arial" w:hAnsi="Arial" w:cs="Arial"/>
          <w:sz w:val="20"/>
          <w:szCs w:val="20"/>
        </w:rPr>
      </w:pPr>
    </w:p>
    <w:p>
      <w:pPr>
        <w:pStyle w:val="11"/>
        <w:numPr>
          <w:ilvl w:val="0"/>
          <w:numId w:val="7"/>
        </w:numPr>
        <w:jc w:val="both"/>
        <w:rPr>
          <w:rFonts w:ascii="Arial" w:hAnsi="Arial" w:cs="Arial"/>
          <w:sz w:val="20"/>
          <w:szCs w:val="20"/>
        </w:rPr>
      </w:pPr>
      <w:r>
        <w:rPr>
          <w:rFonts w:ascii="Arial" w:hAnsi="Arial" w:cs="Arial"/>
          <w:sz w:val="20"/>
          <w:szCs w:val="20"/>
        </w:rPr>
        <w:t>Once user click an answer, the rest of the answer set box will be disable.</w:t>
      </w:r>
    </w:p>
    <w:p>
      <w:pPr>
        <w:pStyle w:val="11"/>
        <w:numPr>
          <w:ilvl w:val="0"/>
          <w:numId w:val="7"/>
        </w:numPr>
        <w:jc w:val="both"/>
        <w:rPr>
          <w:rFonts w:ascii="Arial" w:hAnsi="Arial" w:cs="Arial"/>
          <w:sz w:val="20"/>
          <w:szCs w:val="20"/>
        </w:rPr>
      </w:pPr>
      <w:r>
        <w:rPr>
          <w:rFonts w:ascii="Arial" w:hAnsi="Arial" w:cs="Arial"/>
          <w:sz w:val="20"/>
          <w:szCs w:val="20"/>
        </w:rPr>
        <w:t>To select other answer, unselect the previous answer and make a new selection.</w:t>
      </w:r>
    </w:p>
    <w:p>
      <w:pPr>
        <w:rPr>
          <w:rFonts w:ascii="Arial" w:hAnsi="Arial" w:cs="Arial"/>
          <w:b/>
          <w:sz w:val="20"/>
          <w:szCs w:val="20"/>
        </w:rPr>
      </w:pPr>
      <w:r>
        <w:drawing>
          <wp:anchor distT="0" distB="0" distL="114300" distR="114300" simplePos="0" relativeHeight="251678720" behindDoc="1" locked="0" layoutInCell="1" allowOverlap="1">
            <wp:simplePos x="0" y="0"/>
            <wp:positionH relativeFrom="column">
              <wp:posOffset>387985</wp:posOffset>
            </wp:positionH>
            <wp:positionV relativeFrom="paragraph">
              <wp:posOffset>121285</wp:posOffset>
            </wp:positionV>
            <wp:extent cx="5310505" cy="1337310"/>
            <wp:effectExtent l="0" t="0" r="508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a:picLocks noChangeAspect="1"/>
                    </pic:cNvPicPr>
                  </pic:nvPicPr>
                  <pic:blipFill>
                    <a:blip r:embed="rId29" cstate="print"/>
                    <a:stretch>
                      <a:fillRect/>
                    </a:stretch>
                  </pic:blipFill>
                  <pic:spPr>
                    <a:xfrm>
                      <a:off x="0" y="0"/>
                      <a:ext cx="5318235" cy="1339116"/>
                    </a:xfrm>
                    <a:prstGeom prst="rect">
                      <a:avLst/>
                    </a:prstGeom>
                  </pic:spPr>
                </pic:pic>
              </a:graphicData>
            </a:graphic>
          </wp:anchor>
        </w:drawing>
      </w:r>
    </w:p>
    <w:p>
      <w:pPr>
        <w:rPr>
          <w:rFonts w:ascii="Arial" w:hAnsi="Arial" w:cs="Arial"/>
          <w:b/>
          <w:sz w:val="20"/>
          <w:szCs w:val="20"/>
        </w:rPr>
      </w:pPr>
    </w:p>
    <w:p>
      <w:pPr>
        <w:rPr>
          <w:rFonts w:ascii="Arial" w:hAnsi="Arial" w:cs="Arial"/>
          <w:b/>
          <w:sz w:val="20"/>
          <w:szCs w:val="20"/>
        </w:rPr>
      </w:pPr>
    </w:p>
    <w:p>
      <w:pPr>
        <w:rPr>
          <w:rFonts w:ascii="Arial" w:hAnsi="Arial" w:cs="Arial"/>
          <w:b/>
          <w:sz w:val="20"/>
          <w:szCs w:val="20"/>
        </w:rPr>
      </w:pPr>
    </w:p>
    <w:p>
      <w:pPr>
        <w:rPr>
          <w:rFonts w:ascii="Arial" w:hAnsi="Arial" w:cs="Arial"/>
          <w:b/>
          <w:sz w:val="20"/>
          <w:szCs w:val="20"/>
        </w:rPr>
      </w:pPr>
    </w:p>
    <w:p>
      <w:pPr>
        <w:rPr>
          <w:rFonts w:ascii="Arial" w:hAnsi="Arial" w:cs="Arial"/>
          <w:b/>
          <w:sz w:val="20"/>
          <w:szCs w:val="20"/>
        </w:rPr>
      </w:pPr>
    </w:p>
    <w:p>
      <w:pPr>
        <w:rPr>
          <w:rFonts w:ascii="Arial" w:hAnsi="Arial" w:cs="Arial"/>
          <w:b/>
          <w:sz w:val="20"/>
          <w:szCs w:val="20"/>
        </w:rPr>
      </w:pPr>
    </w:p>
    <w:p>
      <w:pPr>
        <w:rPr>
          <w:rFonts w:ascii="Arial" w:hAnsi="Arial" w:cs="Arial"/>
          <w:b/>
          <w:sz w:val="20"/>
          <w:szCs w:val="20"/>
        </w:rPr>
      </w:pPr>
    </w:p>
    <w:p>
      <w:pPr>
        <w:rPr>
          <w:rFonts w:ascii="Arial" w:hAnsi="Arial" w:cs="Arial"/>
          <w:b/>
          <w:sz w:val="20"/>
          <w:szCs w:val="20"/>
        </w:rPr>
      </w:pPr>
    </w:p>
    <w:p>
      <w:pPr>
        <w:rPr>
          <w:rFonts w:ascii="Arial" w:hAnsi="Arial" w:cs="Arial"/>
          <w:b/>
          <w:sz w:val="20"/>
          <w:szCs w:val="20"/>
        </w:rPr>
      </w:pPr>
    </w:p>
    <w:p>
      <w:pPr>
        <w:rPr>
          <w:rFonts w:ascii="Arial" w:hAnsi="Arial" w:cs="Arial"/>
          <w:b/>
          <w:sz w:val="20"/>
          <w:szCs w:val="20"/>
        </w:rPr>
      </w:pPr>
    </w:p>
    <w:p>
      <w:pPr>
        <w:rPr>
          <w:rFonts w:ascii="Arial" w:hAnsi="Arial" w:cs="Arial"/>
          <w:b/>
          <w:sz w:val="20"/>
          <w:szCs w:val="20"/>
        </w:rPr>
      </w:pPr>
      <w:r>
        <w:rPr>
          <w:rFonts w:ascii="Arial" w:hAnsi="Arial" w:cs="Arial"/>
          <w:b/>
          <w:sz w:val="20"/>
          <w:szCs w:val="20"/>
        </w:rPr>
        <w:t>4.1.2 Page_ Questionnaire (Open Ended – Comments Answer)</w:t>
      </w:r>
    </w:p>
    <w:p>
      <w:pPr>
        <w:rPr>
          <w:rFonts w:ascii="Arial" w:hAnsi="Arial" w:cs="Arial"/>
          <w:b/>
          <w:sz w:val="20"/>
          <w:szCs w:val="20"/>
        </w:rPr>
      </w:pPr>
    </w:p>
    <w:p>
      <w:pPr>
        <w:pStyle w:val="11"/>
        <w:numPr>
          <w:ilvl w:val="0"/>
          <w:numId w:val="9"/>
        </w:numPr>
        <w:jc w:val="both"/>
        <w:rPr>
          <w:rFonts w:ascii="Arial" w:hAnsi="Arial" w:cs="Arial"/>
          <w:sz w:val="20"/>
          <w:szCs w:val="20"/>
        </w:rPr>
      </w:pPr>
      <w:r>
        <w:rPr>
          <w:rFonts w:ascii="Arial" w:hAnsi="Arial" w:cs="Arial"/>
          <w:sz w:val="20"/>
          <w:szCs w:val="20"/>
        </w:rPr>
        <w:t>The user will need to fill in the remarks / comments at the text box area</w:t>
      </w:r>
    </w:p>
    <w:p>
      <w:pPr>
        <w:pStyle w:val="11"/>
        <w:ind w:left="1068"/>
        <w:jc w:val="both"/>
        <w:rPr>
          <w:rFonts w:ascii="Arial" w:hAnsi="Arial" w:cs="Arial"/>
          <w:sz w:val="20"/>
          <w:szCs w:val="20"/>
        </w:rPr>
      </w:pPr>
      <w:r>
        <w:drawing>
          <wp:anchor distT="0" distB="0" distL="114300" distR="114300" simplePos="0" relativeHeight="251677696" behindDoc="1" locked="0" layoutInCell="1" allowOverlap="1">
            <wp:simplePos x="0" y="0"/>
            <wp:positionH relativeFrom="column">
              <wp:posOffset>0</wp:posOffset>
            </wp:positionH>
            <wp:positionV relativeFrom="paragraph">
              <wp:posOffset>140335</wp:posOffset>
            </wp:positionV>
            <wp:extent cx="5723890" cy="1716405"/>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a:picLocks noChangeAspect="1"/>
                    </pic:cNvPicPr>
                  </pic:nvPicPr>
                  <pic:blipFill>
                    <a:blip r:embed="rId30" cstate="print"/>
                    <a:stretch>
                      <a:fillRect/>
                    </a:stretch>
                  </pic:blipFill>
                  <pic:spPr>
                    <a:xfrm>
                      <a:off x="0" y="0"/>
                      <a:ext cx="5764304" cy="1728735"/>
                    </a:xfrm>
                    <a:prstGeom prst="rect">
                      <a:avLst/>
                    </a:prstGeom>
                  </pic:spPr>
                </pic:pic>
              </a:graphicData>
            </a:graphic>
          </wp:anchor>
        </w:drawing>
      </w:r>
    </w:p>
    <w:p>
      <w:pPr>
        <w:pStyle w:val="11"/>
        <w:ind w:left="1068"/>
        <w:jc w:val="both"/>
        <w:rPr>
          <w:rFonts w:ascii="Arial" w:hAnsi="Arial" w:cs="Arial"/>
          <w:sz w:val="20"/>
          <w:szCs w:val="20"/>
        </w:rPr>
      </w:pPr>
    </w:p>
    <w:p>
      <w:pPr>
        <w:rPr>
          <w:rFonts w:ascii="Arial" w:hAnsi="Arial" w:cs="Arial"/>
          <w:b/>
          <w:sz w:val="20"/>
          <w:szCs w:val="20"/>
        </w:rPr>
      </w:pPr>
      <w:r>
        <w:rPr>
          <w:rFonts w:ascii="Arial" w:hAnsi="Arial" w:cs="Arial"/>
          <w:sz w:val="20"/>
          <w:szCs w:val="20"/>
        </w:rPr>
        <w:t xml:space="preserve">. </w:t>
      </w:r>
    </w:p>
    <w:p>
      <w:pPr>
        <w:rPr>
          <w:rFonts w:ascii="Arial" w:hAnsi="Arial" w:cs="Arial"/>
          <w:b/>
          <w:sz w:val="20"/>
          <w:szCs w:val="20"/>
        </w:rPr>
      </w:pPr>
      <w:r>
        <w:rPr>
          <w:rFonts w:ascii="Arial" w:hAnsi="Arial" w:cs="Arial"/>
          <w:b/>
          <w:sz w:val="20"/>
          <w:szCs w:val="20"/>
        </w:rPr>
        <w:t xml:space="preserve">             </w:t>
      </w:r>
    </w:p>
    <w:p>
      <w:pPr>
        <w:rPr>
          <w:rFonts w:ascii="Arial" w:hAnsi="Arial" w:cs="Arial"/>
          <w:b/>
          <w:sz w:val="20"/>
          <w:szCs w:val="20"/>
        </w:rPr>
      </w:pPr>
    </w:p>
    <w:p>
      <w:pPr>
        <w:rPr>
          <w:rFonts w:ascii="Arial" w:hAnsi="Arial" w:cs="Arial"/>
          <w:b/>
          <w:sz w:val="20"/>
          <w:szCs w:val="20"/>
        </w:rPr>
      </w:pPr>
    </w:p>
    <w:p>
      <w:pPr>
        <w:rPr>
          <w:rFonts w:ascii="Arial" w:hAnsi="Arial" w:cs="Arial"/>
          <w:b/>
          <w:sz w:val="20"/>
          <w:szCs w:val="20"/>
        </w:rPr>
      </w:pPr>
    </w:p>
    <w:p>
      <w:pPr>
        <w:rPr>
          <w:rFonts w:ascii="Arial" w:hAnsi="Arial" w:cs="Arial"/>
          <w:b/>
          <w:sz w:val="20"/>
          <w:szCs w:val="20"/>
        </w:rPr>
      </w:pPr>
    </w:p>
    <w:p>
      <w:pPr>
        <w:rPr>
          <w:rFonts w:ascii="Arial" w:hAnsi="Arial" w:cs="Arial"/>
          <w:b/>
          <w:sz w:val="20"/>
          <w:szCs w:val="20"/>
        </w:rPr>
      </w:pPr>
    </w:p>
    <w:p>
      <w:pPr>
        <w:rPr>
          <w:rFonts w:ascii="Arial" w:hAnsi="Arial" w:cs="Arial"/>
          <w:b/>
          <w:sz w:val="20"/>
          <w:szCs w:val="20"/>
        </w:rPr>
      </w:pPr>
    </w:p>
    <w:p>
      <w:pPr>
        <w:rPr>
          <w:rFonts w:ascii="Arial" w:hAnsi="Arial" w:cs="Arial"/>
          <w:b/>
          <w:sz w:val="20"/>
          <w:szCs w:val="20"/>
        </w:rPr>
      </w:pPr>
    </w:p>
    <w:p>
      <w:pPr>
        <w:rPr>
          <w:rFonts w:ascii="Arial" w:hAnsi="Arial" w:cs="Arial"/>
          <w:b/>
          <w:sz w:val="20"/>
          <w:szCs w:val="20"/>
        </w:rPr>
      </w:pPr>
    </w:p>
    <w:p>
      <w:pPr>
        <w:rPr>
          <w:rFonts w:ascii="Arial" w:hAnsi="Arial" w:cs="Arial"/>
          <w:b/>
          <w:sz w:val="20"/>
          <w:szCs w:val="20"/>
        </w:rPr>
      </w:pPr>
    </w:p>
    <w:p>
      <w:pPr>
        <w:rPr>
          <w:rFonts w:ascii="Arial" w:hAnsi="Arial" w:cs="Arial"/>
          <w:b/>
          <w:sz w:val="20"/>
          <w:szCs w:val="20"/>
        </w:rPr>
      </w:pPr>
    </w:p>
    <w:p>
      <w:pPr>
        <w:rPr>
          <w:rFonts w:ascii="Arial" w:hAnsi="Arial" w:cs="Arial"/>
          <w:sz w:val="20"/>
          <w:szCs w:val="20"/>
        </w:rPr>
      </w:pPr>
      <w:r>
        <w:rPr>
          <w:rFonts w:ascii="Arial" w:hAnsi="Arial" w:cs="Arial"/>
          <w:sz w:val="20"/>
          <w:szCs w:val="20"/>
        </w:rPr>
        <w:t xml:space="preserve">For student comments at the evaluating statement for Lecturer, Tutor, and Lab Instructor,                            the limitation of capacity is up to </w:t>
      </w:r>
      <w:r>
        <w:rPr>
          <w:rFonts w:ascii="Arial" w:hAnsi="Arial" w:cs="Arial"/>
          <w:b/>
          <w:sz w:val="20"/>
          <w:szCs w:val="20"/>
        </w:rPr>
        <w:t>250 characters</w:t>
      </w:r>
      <w:r>
        <w:rPr>
          <w:rFonts w:ascii="Arial" w:hAnsi="Arial" w:cs="Arial"/>
          <w:sz w:val="20"/>
          <w:szCs w:val="20"/>
        </w:rPr>
        <w:t xml:space="preserve">. Students are advisable to be </w:t>
      </w:r>
    </w:p>
    <w:p>
      <w:pPr>
        <w:rPr>
          <w:rFonts w:ascii="Arial" w:hAnsi="Arial" w:cs="Arial"/>
          <w:sz w:val="20"/>
          <w:szCs w:val="20"/>
        </w:rPr>
      </w:pPr>
      <w:r>
        <w:rPr>
          <w:rFonts w:ascii="Arial" w:hAnsi="Arial" w:cs="Arial"/>
          <w:sz w:val="20"/>
          <w:szCs w:val="20"/>
        </w:rPr>
        <w:t xml:space="preserve">more precise in the suggestions and comments. </w:t>
      </w:r>
    </w:p>
    <w:p>
      <w:pPr>
        <w:rPr>
          <w:rFonts w:ascii="Arial" w:hAnsi="Arial" w:cs="Arial"/>
          <w:sz w:val="20"/>
          <w:szCs w:val="20"/>
        </w:rPr>
      </w:pPr>
    </w:p>
    <w:p>
      <w:pPr>
        <w:rPr>
          <w:rFonts w:ascii="Arial" w:hAnsi="Arial" w:cs="Arial"/>
          <w:sz w:val="20"/>
          <w:szCs w:val="20"/>
        </w:rPr>
      </w:pPr>
    </w:p>
    <w:p>
      <w:pPr>
        <w:rPr>
          <w:rFonts w:ascii="Arial" w:hAnsi="Arial" w:cs="Arial"/>
          <w:b/>
          <w:color w:val="FF0000"/>
          <w:sz w:val="20"/>
          <w:szCs w:val="20"/>
        </w:rPr>
      </w:pPr>
      <w:r>
        <w:rPr>
          <w:rFonts w:ascii="Arial" w:hAnsi="Arial" w:cs="Arial"/>
          <w:b/>
          <w:sz w:val="20"/>
          <w:szCs w:val="20"/>
        </w:rPr>
        <w:t xml:space="preserve">4.1.3 Save Button </w:t>
      </w:r>
    </w:p>
    <w:p>
      <w:pPr>
        <w:ind w:left="720"/>
        <w:rPr>
          <w:rFonts w:ascii="Arial" w:hAnsi="Arial" w:cs="Arial"/>
          <w:sz w:val="20"/>
          <w:szCs w:val="20"/>
        </w:rPr>
      </w:pPr>
    </w:p>
    <w:p>
      <w:pPr>
        <w:pStyle w:val="11"/>
        <w:numPr>
          <w:ilvl w:val="0"/>
          <w:numId w:val="9"/>
        </w:numPr>
        <w:jc w:val="both"/>
        <w:rPr>
          <w:rFonts w:ascii="Arial" w:hAnsi="Arial" w:cs="Arial"/>
          <w:sz w:val="20"/>
          <w:szCs w:val="20"/>
        </w:rPr>
      </w:pPr>
      <w:r>
        <w:rPr>
          <w:rFonts w:ascii="Arial" w:hAnsi="Arial" w:cs="Arial"/>
          <w:sz w:val="20"/>
          <w:szCs w:val="20"/>
        </w:rPr>
        <w:t xml:space="preserve">The </w:t>
      </w:r>
      <w:r>
        <w:drawing>
          <wp:inline distT="0" distB="0" distL="0" distR="0">
            <wp:extent cx="800100" cy="34290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pic:cNvPicPr>
                      <a:picLocks noChangeAspect="1"/>
                    </pic:cNvPicPr>
                  </pic:nvPicPr>
                  <pic:blipFill>
                    <a:blip r:embed="rId31" cstate="print"/>
                    <a:stretch>
                      <a:fillRect/>
                    </a:stretch>
                  </pic:blipFill>
                  <pic:spPr>
                    <a:xfrm>
                      <a:off x="0" y="0"/>
                      <a:ext cx="800100" cy="342900"/>
                    </a:xfrm>
                    <a:prstGeom prst="rect">
                      <a:avLst/>
                    </a:prstGeom>
                  </pic:spPr>
                </pic:pic>
              </a:graphicData>
            </a:graphic>
          </wp:inline>
        </w:drawing>
      </w:r>
      <w:r>
        <w:rPr>
          <w:rFonts w:ascii="Arial" w:hAnsi="Arial" w:cs="Arial"/>
          <w:sz w:val="20"/>
          <w:szCs w:val="20"/>
        </w:rPr>
        <w:t xml:space="preserve"> button will save the current answer at table N_STU_EVL_ANS</w:t>
      </w:r>
    </w:p>
    <w:p>
      <w:pPr>
        <w:pStyle w:val="11"/>
        <w:numPr>
          <w:ilvl w:val="0"/>
          <w:numId w:val="9"/>
        </w:numPr>
        <w:jc w:val="both"/>
        <w:rPr>
          <w:rFonts w:ascii="Arial" w:hAnsi="Arial" w:cs="Arial"/>
          <w:sz w:val="20"/>
          <w:szCs w:val="20"/>
        </w:rPr>
      </w:pPr>
      <w:r>
        <w:rPr>
          <w:rFonts w:ascii="Arial" w:hAnsi="Arial" w:cs="Arial"/>
          <w:sz w:val="20"/>
          <w:szCs w:val="20"/>
        </w:rPr>
        <w:t>Amendments is allowed</w:t>
      </w:r>
    </w:p>
    <w:p>
      <w:pPr>
        <w:pStyle w:val="11"/>
        <w:numPr>
          <w:ilvl w:val="0"/>
          <w:numId w:val="9"/>
        </w:numPr>
        <w:jc w:val="both"/>
        <w:rPr>
          <w:rFonts w:ascii="Arial" w:hAnsi="Arial" w:cs="Arial"/>
          <w:sz w:val="20"/>
          <w:szCs w:val="20"/>
        </w:rPr>
      </w:pPr>
      <w:r>
        <w:rPr>
          <w:rFonts w:ascii="Arial" w:hAnsi="Arial" w:cs="Arial"/>
          <w:sz w:val="20"/>
          <w:szCs w:val="20"/>
        </w:rPr>
        <w:t>The user will still need to click Submit button once all survey questions have been answered</w:t>
      </w:r>
    </w:p>
    <w:p>
      <w:pPr>
        <w:pStyle w:val="11"/>
        <w:numPr>
          <w:ilvl w:val="0"/>
          <w:numId w:val="9"/>
        </w:numPr>
        <w:jc w:val="both"/>
        <w:rPr>
          <w:rFonts w:ascii="Arial" w:hAnsi="Arial" w:cs="Arial"/>
          <w:sz w:val="20"/>
          <w:szCs w:val="20"/>
        </w:rPr>
      </w:pPr>
      <w:r>
        <w:rPr>
          <w:rFonts w:ascii="Arial" w:hAnsi="Arial" w:cs="Arial"/>
          <w:sz w:val="20"/>
          <w:szCs w:val="20"/>
        </w:rPr>
        <w:t>Save button will still indicate that the user is in the process of completing the survey and hasn’t yet finished</w:t>
      </w:r>
    </w:p>
    <w:p>
      <w:pPr>
        <w:jc w:val="both"/>
        <w:rPr>
          <w:rFonts w:ascii="Arial" w:hAnsi="Arial" w:cs="Arial"/>
          <w:sz w:val="20"/>
          <w:szCs w:val="20"/>
        </w:rPr>
      </w:pPr>
    </w:p>
    <w:p>
      <w:pPr>
        <w:jc w:val="both"/>
        <w:rPr>
          <w:rFonts w:ascii="Arial" w:hAnsi="Arial" w:cs="Arial"/>
          <w:sz w:val="20"/>
          <w:szCs w:val="20"/>
        </w:rPr>
      </w:pPr>
    </w:p>
    <w:p>
      <w:pPr>
        <w:jc w:val="both"/>
        <w:rPr>
          <w:rFonts w:ascii="Arial" w:hAnsi="Arial" w:cs="Arial"/>
          <w:b/>
          <w:sz w:val="20"/>
          <w:szCs w:val="20"/>
        </w:rPr>
      </w:pPr>
      <w:r>
        <w:rPr>
          <w:rFonts w:ascii="Arial" w:hAnsi="Arial" w:cs="Arial"/>
          <w:b/>
          <w:sz w:val="20"/>
          <w:szCs w:val="20"/>
        </w:rPr>
        <w:t>4.1.4 Submit Button</w:t>
      </w:r>
    </w:p>
    <w:p>
      <w:pPr>
        <w:jc w:val="both"/>
        <w:rPr>
          <w:rFonts w:ascii="Arial" w:hAnsi="Arial" w:cs="Arial"/>
          <w:b/>
          <w:sz w:val="20"/>
          <w:szCs w:val="20"/>
        </w:rPr>
      </w:pPr>
    </w:p>
    <w:p>
      <w:pPr>
        <w:pStyle w:val="11"/>
        <w:numPr>
          <w:ilvl w:val="0"/>
          <w:numId w:val="10"/>
        </w:numPr>
        <w:jc w:val="both"/>
        <w:rPr>
          <w:rFonts w:ascii="Arial" w:hAnsi="Arial" w:cs="Arial"/>
          <w:sz w:val="20"/>
          <w:szCs w:val="20"/>
        </w:rPr>
      </w:pPr>
      <w:r>
        <w:rPr>
          <w:rFonts w:ascii="Arial" w:hAnsi="Arial" w:cs="Arial"/>
          <w:sz w:val="20"/>
          <w:szCs w:val="20"/>
        </w:rPr>
        <w:t xml:space="preserve">The </w:t>
      </w:r>
      <w:r>
        <w:drawing>
          <wp:inline distT="0" distB="0" distL="0" distR="0">
            <wp:extent cx="1000125" cy="285750"/>
            <wp:effectExtent l="0" t="0" r="9525"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pic:cNvPicPr>
                      <a:picLocks noChangeAspect="1"/>
                    </pic:cNvPicPr>
                  </pic:nvPicPr>
                  <pic:blipFill>
                    <a:blip r:embed="rId32" cstate="print"/>
                    <a:stretch>
                      <a:fillRect/>
                    </a:stretch>
                  </pic:blipFill>
                  <pic:spPr>
                    <a:xfrm>
                      <a:off x="0" y="0"/>
                      <a:ext cx="1000125" cy="285750"/>
                    </a:xfrm>
                    <a:prstGeom prst="rect">
                      <a:avLst/>
                    </a:prstGeom>
                  </pic:spPr>
                </pic:pic>
              </a:graphicData>
            </a:graphic>
          </wp:inline>
        </w:drawing>
      </w:r>
      <w:r>
        <w:rPr>
          <w:rFonts w:ascii="Arial" w:hAnsi="Arial" w:cs="Arial"/>
          <w:sz w:val="20"/>
          <w:szCs w:val="20"/>
        </w:rPr>
        <w:t xml:space="preserve"> button will save the survey answer at table N_STU_EVL_ANS</w:t>
      </w:r>
    </w:p>
    <w:p>
      <w:pPr>
        <w:pStyle w:val="11"/>
        <w:numPr>
          <w:ilvl w:val="0"/>
          <w:numId w:val="10"/>
        </w:numPr>
        <w:jc w:val="both"/>
        <w:rPr>
          <w:rFonts w:ascii="Arial" w:hAnsi="Arial" w:cs="Arial"/>
          <w:sz w:val="20"/>
          <w:szCs w:val="20"/>
        </w:rPr>
      </w:pPr>
      <w:r>
        <w:rPr>
          <w:rFonts w:ascii="Arial" w:hAnsi="Arial" w:cs="Arial"/>
          <w:sz w:val="20"/>
          <w:szCs w:val="20"/>
        </w:rPr>
        <w:t>System will prompt error if user didn’t complete answering the survey questions (excluding Optional questions)</w:t>
      </w:r>
    </w:p>
    <w:p>
      <w:pPr>
        <w:pStyle w:val="11"/>
        <w:numPr>
          <w:ilvl w:val="0"/>
          <w:numId w:val="10"/>
        </w:numPr>
        <w:jc w:val="both"/>
        <w:rPr>
          <w:rFonts w:ascii="Arial" w:hAnsi="Arial" w:cs="Arial"/>
          <w:sz w:val="20"/>
          <w:szCs w:val="20"/>
        </w:rPr>
      </w:pPr>
      <w:r>
        <w:rPr>
          <w:rFonts w:ascii="Arial" w:hAnsi="Arial" w:cs="Arial"/>
          <w:sz w:val="20"/>
          <w:szCs w:val="20"/>
        </w:rPr>
        <w:t>Once clicked, respondent will not be able to make any answer amendments</w:t>
      </w:r>
    </w:p>
    <w:p>
      <w:pPr>
        <w:pStyle w:val="11"/>
        <w:numPr>
          <w:ilvl w:val="0"/>
          <w:numId w:val="10"/>
        </w:numPr>
        <w:jc w:val="both"/>
        <w:rPr>
          <w:rFonts w:ascii="Arial" w:hAnsi="Arial" w:cs="Arial"/>
          <w:sz w:val="20"/>
          <w:szCs w:val="20"/>
        </w:rPr>
      </w:pPr>
      <w:r>
        <w:rPr>
          <w:rFonts w:ascii="Arial" w:hAnsi="Arial" w:cs="Arial"/>
          <w:sz w:val="20"/>
          <w:szCs w:val="20"/>
        </w:rPr>
        <w:t>Submit button will indicate that respondent has finished evaluating</w:t>
      </w:r>
    </w:p>
    <w:p>
      <w:pPr>
        <w:pStyle w:val="11"/>
        <w:numPr>
          <w:ilvl w:val="0"/>
          <w:numId w:val="10"/>
        </w:numPr>
        <w:rPr>
          <w:rFonts w:ascii="Arial" w:hAnsi="Arial" w:cs="Arial"/>
          <w:sz w:val="20"/>
          <w:szCs w:val="20"/>
        </w:rPr>
      </w:pPr>
      <w:r>
        <w:rPr>
          <w:rFonts w:ascii="Arial" w:hAnsi="Arial" w:cs="Arial"/>
          <w:sz w:val="20"/>
          <w:szCs w:val="20"/>
        </w:rPr>
        <w:t>Submission of Evaluation Page</w:t>
      </w:r>
    </w:p>
    <w:p>
      <w:pPr>
        <w:ind w:left="720"/>
        <w:rPr>
          <w:rFonts w:ascii="Arial" w:hAnsi="Arial" w:cs="Arial"/>
          <w:sz w:val="20"/>
          <w:szCs w:val="20"/>
        </w:rPr>
      </w:pPr>
    </w:p>
    <w:p>
      <w:pPr>
        <w:ind w:left="720"/>
        <w:rPr>
          <w:rFonts w:ascii="Arial" w:hAnsi="Arial" w:cs="Arial"/>
          <w:color w:val="FF0000"/>
          <w:sz w:val="20"/>
          <w:szCs w:val="20"/>
        </w:rPr>
      </w:pPr>
      <w:r>
        <w:drawing>
          <wp:anchor distT="0" distB="0" distL="114300" distR="114300" simplePos="0" relativeHeight="251660288" behindDoc="1" locked="0" layoutInCell="1" allowOverlap="1">
            <wp:simplePos x="0" y="0"/>
            <wp:positionH relativeFrom="column">
              <wp:posOffset>301625</wp:posOffset>
            </wp:positionH>
            <wp:positionV relativeFrom="paragraph">
              <wp:posOffset>48895</wp:posOffset>
            </wp:positionV>
            <wp:extent cx="5293360" cy="2096135"/>
            <wp:effectExtent l="0" t="0" r="254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297673" cy="2097926"/>
                    </a:xfrm>
                    <a:prstGeom prst="rect">
                      <a:avLst/>
                    </a:prstGeom>
                  </pic:spPr>
                </pic:pic>
              </a:graphicData>
            </a:graphic>
          </wp:anchor>
        </w:drawing>
      </w:r>
    </w:p>
    <w:p>
      <w:pPr>
        <w:ind w:left="720"/>
        <w:rPr>
          <w:rFonts w:ascii="Arial" w:hAnsi="Arial" w:cs="Arial"/>
          <w:color w:val="FF0000"/>
          <w:sz w:val="20"/>
          <w:szCs w:val="20"/>
        </w:rPr>
      </w:pPr>
    </w:p>
    <w:p>
      <w:pPr>
        <w:ind w:left="720"/>
        <w:rPr>
          <w:rFonts w:ascii="Arial" w:hAnsi="Arial" w:cs="Arial"/>
          <w:sz w:val="20"/>
          <w:szCs w:val="20"/>
        </w:rPr>
      </w:pPr>
    </w:p>
    <w:p>
      <w:pPr>
        <w:ind w:left="720"/>
        <w:rPr>
          <w:rFonts w:ascii="Arial" w:hAnsi="Arial" w:cs="Arial"/>
          <w:sz w:val="20"/>
          <w:szCs w:val="20"/>
        </w:rPr>
      </w:pPr>
    </w:p>
    <w:p>
      <w:pPr>
        <w:ind w:left="720"/>
        <w:rPr>
          <w:rFonts w:ascii="Arial" w:hAnsi="Arial" w:cs="Arial"/>
          <w:sz w:val="20"/>
          <w:szCs w:val="20"/>
        </w:rPr>
      </w:pPr>
    </w:p>
    <w:p>
      <w:pPr>
        <w:ind w:left="720"/>
        <w:rPr>
          <w:rFonts w:ascii="Arial" w:hAnsi="Arial" w:cs="Arial"/>
          <w:sz w:val="20"/>
          <w:szCs w:val="20"/>
        </w:rPr>
      </w:pPr>
    </w:p>
    <w:p>
      <w:pPr>
        <w:ind w:left="720"/>
        <w:rPr>
          <w:rFonts w:ascii="Arial" w:hAnsi="Arial" w:cs="Arial"/>
          <w:sz w:val="20"/>
          <w:szCs w:val="20"/>
        </w:rPr>
      </w:pPr>
    </w:p>
    <w:p>
      <w:pPr>
        <w:ind w:left="720"/>
        <w:rPr>
          <w:rFonts w:ascii="Arial" w:hAnsi="Arial" w:cs="Arial"/>
          <w:sz w:val="20"/>
          <w:szCs w:val="20"/>
        </w:rPr>
      </w:pPr>
    </w:p>
    <w:p>
      <w:pPr>
        <w:ind w:left="720"/>
        <w:rPr>
          <w:rFonts w:ascii="Arial" w:hAnsi="Arial" w:cs="Arial"/>
          <w:sz w:val="20"/>
          <w:szCs w:val="20"/>
        </w:rPr>
      </w:pPr>
    </w:p>
    <w:p>
      <w:pPr>
        <w:ind w:left="720"/>
        <w:rPr>
          <w:rFonts w:ascii="Arial" w:hAnsi="Arial" w:cs="Arial"/>
          <w:sz w:val="20"/>
          <w:szCs w:val="20"/>
        </w:rPr>
      </w:pPr>
    </w:p>
    <w:p>
      <w:pPr>
        <w:ind w:left="720"/>
        <w:rPr>
          <w:rFonts w:ascii="Arial" w:hAnsi="Arial" w:cs="Arial"/>
          <w:sz w:val="20"/>
          <w:szCs w:val="20"/>
        </w:rPr>
      </w:pPr>
    </w:p>
    <w:p>
      <w:pPr>
        <w:ind w:left="720"/>
        <w:rPr>
          <w:rFonts w:ascii="Arial" w:hAnsi="Arial" w:cs="Arial"/>
          <w:sz w:val="20"/>
          <w:szCs w:val="20"/>
        </w:rPr>
      </w:pPr>
    </w:p>
    <w:p>
      <w:pPr>
        <w:ind w:left="720"/>
        <w:rPr>
          <w:rFonts w:ascii="Arial" w:hAnsi="Arial" w:cs="Arial"/>
          <w:sz w:val="20"/>
          <w:szCs w:val="20"/>
        </w:rPr>
      </w:pPr>
    </w:p>
    <w:p>
      <w:pPr>
        <w:rPr>
          <w:rFonts w:ascii="Arial" w:hAnsi="Arial" w:cs="Arial"/>
          <w:sz w:val="20"/>
          <w:szCs w:val="20"/>
        </w:rPr>
      </w:pPr>
    </w:p>
    <w:p>
      <w:pPr>
        <w:ind w:left="720"/>
        <w:rPr>
          <w:rFonts w:ascii="Arial" w:hAnsi="Arial" w:cs="Arial"/>
          <w:sz w:val="20"/>
          <w:szCs w:val="20"/>
        </w:rPr>
      </w:pPr>
    </w:p>
    <w:p>
      <w:pPr>
        <w:ind w:left="720"/>
        <w:rPr>
          <w:rFonts w:ascii="Arial" w:hAnsi="Arial" w:cs="Arial"/>
          <w:sz w:val="20"/>
          <w:szCs w:val="20"/>
        </w:rPr>
      </w:pPr>
      <w:r>
        <w:drawing>
          <wp:anchor distT="0" distB="0" distL="114300" distR="114300" simplePos="0" relativeHeight="251663360" behindDoc="1" locked="0" layoutInCell="1" allowOverlap="1">
            <wp:simplePos x="0" y="0"/>
            <wp:positionH relativeFrom="column">
              <wp:posOffset>304800</wp:posOffset>
            </wp:positionH>
            <wp:positionV relativeFrom="paragraph">
              <wp:posOffset>21590</wp:posOffset>
            </wp:positionV>
            <wp:extent cx="5312410" cy="2400300"/>
            <wp:effectExtent l="0" t="0" r="254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312410" cy="2400300"/>
                    </a:xfrm>
                    <a:prstGeom prst="rect">
                      <a:avLst/>
                    </a:prstGeom>
                  </pic:spPr>
                </pic:pic>
              </a:graphicData>
            </a:graphic>
          </wp:anchor>
        </w:drawing>
      </w:r>
    </w:p>
    <w:p>
      <w:pPr>
        <w:ind w:left="720"/>
        <w:rPr>
          <w:rFonts w:ascii="Arial" w:hAnsi="Arial" w:cs="Arial"/>
          <w:sz w:val="20"/>
          <w:szCs w:val="20"/>
        </w:rPr>
      </w:pPr>
    </w:p>
    <w:p/>
    <w:p/>
    <w:p/>
    <w:p/>
    <w:p/>
    <w:p/>
    <w:p/>
    <w:p/>
    <w:p/>
    <w:p/>
    <w:p/>
    <w:p/>
    <w:p>
      <w:pPr>
        <w:rPr>
          <w:rFonts w:ascii="Arial" w:hAnsi="Arial" w:cs="Arial"/>
          <w:sz w:val="20"/>
          <w:szCs w:val="20"/>
        </w:rPr>
      </w:pPr>
    </w:p>
    <w:p>
      <w:pPr>
        <w:rPr>
          <w:rFonts w:ascii="Arial" w:hAnsi="Arial" w:cs="Arial"/>
          <w:sz w:val="20"/>
          <w:szCs w:val="20"/>
        </w:rPr>
      </w:pPr>
      <w:r>
        <w:drawing>
          <wp:anchor distT="0" distB="0" distL="114300" distR="114300" simplePos="0" relativeHeight="251664384" behindDoc="1" locked="0" layoutInCell="1" allowOverlap="1">
            <wp:simplePos x="0" y="0"/>
            <wp:positionH relativeFrom="column">
              <wp:posOffset>361950</wp:posOffset>
            </wp:positionH>
            <wp:positionV relativeFrom="paragraph">
              <wp:posOffset>89535</wp:posOffset>
            </wp:positionV>
            <wp:extent cx="5258435" cy="2354580"/>
            <wp:effectExtent l="0" t="0" r="0" b="762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a:picLocks noChangeAspect="1"/>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260485" cy="2355551"/>
                    </a:xfrm>
                    <a:prstGeom prst="rect">
                      <a:avLst/>
                    </a:prstGeom>
                  </pic:spPr>
                </pic:pic>
              </a:graphicData>
            </a:graphic>
          </wp:anchor>
        </w:drawing>
      </w: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pStyle w:val="11"/>
        <w:rPr>
          <w:rFonts w:ascii="Arial" w:hAnsi="Arial" w:cs="Arial"/>
          <w:sz w:val="20"/>
          <w:szCs w:val="20"/>
        </w:rPr>
      </w:pPr>
    </w:p>
    <w:p>
      <w:pPr>
        <w:pStyle w:val="11"/>
        <w:rPr>
          <w:rFonts w:ascii="Arial" w:hAnsi="Arial" w:cs="Arial"/>
          <w:sz w:val="20"/>
          <w:szCs w:val="20"/>
        </w:rPr>
      </w:pPr>
    </w:p>
    <w:p>
      <w:pPr>
        <w:pStyle w:val="11"/>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
      <w:pPr>
        <w:pStyle w:val="11"/>
        <w:numPr>
          <w:ilvl w:val="0"/>
          <w:numId w:val="10"/>
        </w:numPr>
        <w:rPr>
          <w:rFonts w:ascii="Arial" w:hAnsi="Arial" w:cs="Arial"/>
          <w:sz w:val="20"/>
          <w:szCs w:val="20"/>
        </w:rPr>
      </w:pPr>
      <w:r>
        <w:rPr>
          <w:rFonts w:ascii="Arial" w:hAnsi="Arial" w:cs="Arial"/>
          <w:sz w:val="20"/>
          <w:szCs w:val="20"/>
        </w:rPr>
        <w:t>Record saved and proceed to next subject’s screen</w:t>
      </w:r>
    </w:p>
    <w:p>
      <w:pPr>
        <w:pStyle w:val="11"/>
        <w:rPr>
          <w:rFonts w:ascii="Arial" w:hAnsi="Arial" w:cs="Arial"/>
          <w:sz w:val="20"/>
          <w:szCs w:val="20"/>
        </w:rPr>
      </w:pPr>
      <w:r>
        <w:drawing>
          <wp:anchor distT="0" distB="0" distL="114300" distR="114300" simplePos="0" relativeHeight="251661312" behindDoc="1" locked="0" layoutInCell="1" allowOverlap="1">
            <wp:simplePos x="0" y="0"/>
            <wp:positionH relativeFrom="column">
              <wp:posOffset>304800</wp:posOffset>
            </wp:positionH>
            <wp:positionV relativeFrom="paragraph">
              <wp:posOffset>139700</wp:posOffset>
            </wp:positionV>
            <wp:extent cx="5379085" cy="2238375"/>
            <wp:effectExtent l="0" t="0" r="0" b="952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379085" cy="2238375"/>
                    </a:xfrm>
                    <a:prstGeom prst="rect">
                      <a:avLst/>
                    </a:prstGeom>
                  </pic:spPr>
                </pic:pic>
              </a:graphicData>
            </a:graphic>
          </wp:anchor>
        </w:drawing>
      </w:r>
    </w:p>
    <w:p>
      <w:pPr>
        <w:ind w:left="720"/>
        <w:jc w:val="center"/>
        <w:rPr>
          <w:rFonts w:ascii="Arial" w:hAnsi="Arial" w:cs="Arial"/>
          <w:sz w:val="20"/>
          <w:szCs w:val="20"/>
        </w:rPr>
      </w:pPr>
    </w:p>
    <w:p/>
    <w:p/>
    <w:p/>
    <w:p/>
    <w:p/>
    <w:p/>
    <w:p/>
    <w:p/>
    <w:p/>
    <w:p/>
    <w:p/>
    <w:p/>
    <w:p>
      <w:pPr>
        <w:rPr>
          <w:rFonts w:ascii="Arial" w:hAnsi="Arial" w:cs="Arial"/>
          <w:sz w:val="20"/>
          <w:szCs w:val="20"/>
        </w:rPr>
      </w:pPr>
    </w:p>
    <w:p>
      <w:pPr>
        <w:rPr>
          <w:rFonts w:ascii="Arial" w:hAnsi="Arial" w:cs="Arial"/>
          <w:sz w:val="20"/>
          <w:szCs w:val="20"/>
        </w:rPr>
      </w:pPr>
      <w:r>
        <w:rPr>
          <w:rFonts w:ascii="Arial" w:hAnsi="Arial" w:cs="Arial"/>
          <w:sz w:val="20"/>
          <w:szCs w:val="20"/>
        </w:rPr>
        <w:t xml:space="preserve">                 The column with tick (</w:t>
      </w:r>
      <w:r>
        <w:rPr>
          <w:rFonts w:ascii="Arial" w:hAnsi="Arial" w:cs="Arial"/>
          <w:b/>
          <w:sz w:val="20"/>
          <w:szCs w:val="20"/>
        </w:rPr>
        <w:t>√</w:t>
      </w:r>
      <w:r>
        <w:rPr>
          <w:rFonts w:ascii="Arial" w:hAnsi="Arial" w:cs="Arial"/>
          <w:sz w:val="20"/>
          <w:szCs w:val="20"/>
        </w:rPr>
        <w:t xml:space="preserve">) on the far right indicates the subjects which evaluation has been    </w:t>
      </w:r>
    </w:p>
    <w:p>
      <w:pPr>
        <w:ind w:left="720"/>
        <w:rPr>
          <w:rFonts w:ascii="Arial" w:hAnsi="Arial" w:cs="Arial"/>
          <w:sz w:val="20"/>
          <w:szCs w:val="20"/>
        </w:rPr>
      </w:pPr>
      <w:r>
        <w:rPr>
          <w:rFonts w:ascii="Arial" w:hAnsi="Arial" w:cs="Arial"/>
          <w:sz w:val="20"/>
          <w:szCs w:val="20"/>
        </w:rPr>
        <w:t xml:space="preserve">    completed.</w:t>
      </w:r>
    </w:p>
    <w:p>
      <w:pPr>
        <w:ind w:left="720"/>
        <w:rPr>
          <w:rFonts w:ascii="Arial" w:hAnsi="Arial" w:cs="Arial"/>
          <w:sz w:val="20"/>
          <w:szCs w:val="20"/>
        </w:rPr>
      </w:pPr>
    </w:p>
    <w:p>
      <w:pPr>
        <w:rPr>
          <w:rFonts w:ascii="Arial" w:hAnsi="Arial" w:cs="Arial"/>
          <w:sz w:val="20"/>
          <w:szCs w:val="20"/>
        </w:rPr>
      </w:pPr>
    </w:p>
    <w:p>
      <w:pPr>
        <w:ind w:left="720"/>
        <w:rPr>
          <w:rFonts w:ascii="Arial" w:hAnsi="Arial" w:cs="Arial"/>
          <w:sz w:val="20"/>
          <w:szCs w:val="20"/>
        </w:rPr>
      </w:pPr>
    </w:p>
    <w:p>
      <w:pPr>
        <w:rPr>
          <w:rFonts w:ascii="Arial" w:hAnsi="Arial" w:cs="Arial"/>
          <w:b/>
          <w:sz w:val="20"/>
          <w:szCs w:val="20"/>
        </w:rPr>
      </w:pPr>
      <w:r>
        <w:rPr>
          <w:rFonts w:ascii="Arial" w:hAnsi="Arial" w:cs="Arial"/>
          <w:b/>
          <w:sz w:val="20"/>
          <w:szCs w:val="20"/>
        </w:rPr>
        <w:t>4.2   Evaluate Exit</w:t>
      </w:r>
    </w:p>
    <w:p>
      <w:pPr>
        <w:rPr>
          <w:rFonts w:ascii="Arial" w:hAnsi="Arial" w:cs="Arial"/>
          <w:sz w:val="20"/>
          <w:szCs w:val="20"/>
        </w:rPr>
      </w:pPr>
      <w:r>
        <w:rPr>
          <w:rFonts w:ascii="Arial" w:hAnsi="Arial" w:cs="Arial"/>
          <w:b/>
          <w:sz w:val="20"/>
          <w:szCs w:val="20"/>
        </w:rPr>
        <w:br w:type="textWrapping"/>
      </w:r>
      <w:r>
        <w:rPr>
          <w:rFonts w:ascii="Arial" w:hAnsi="Arial" w:cs="Arial"/>
          <w:b/>
          <w:sz w:val="20"/>
          <w:szCs w:val="20"/>
        </w:rPr>
        <w:tab/>
      </w:r>
      <w:r>
        <w:rPr>
          <w:rFonts w:ascii="Arial" w:hAnsi="Arial" w:cs="Arial"/>
          <w:sz w:val="20"/>
          <w:szCs w:val="20"/>
        </w:rPr>
        <w:t>Click on Logout button once evaluation of all subjects is completed.</w:t>
      </w:r>
    </w:p>
    <w:p>
      <w:pPr>
        <w:rPr>
          <w:rFonts w:ascii="Arial" w:hAnsi="Arial" w:cs="Arial"/>
          <w:sz w:val="20"/>
          <w:szCs w:val="20"/>
        </w:rPr>
      </w:pPr>
    </w:p>
    <w:p>
      <w:pPr>
        <w:ind w:left="720"/>
        <w:rPr>
          <w:rFonts w:ascii="Arial" w:hAnsi="Arial" w:cs="Arial"/>
          <w:sz w:val="20"/>
          <w:szCs w:val="20"/>
        </w:rPr>
      </w:pPr>
      <w:r>
        <w:drawing>
          <wp:anchor distT="0" distB="0" distL="114300" distR="114300" simplePos="0" relativeHeight="251662336" behindDoc="1" locked="0" layoutInCell="1" allowOverlap="1">
            <wp:simplePos x="0" y="0"/>
            <wp:positionH relativeFrom="column">
              <wp:posOffset>304800</wp:posOffset>
            </wp:positionH>
            <wp:positionV relativeFrom="paragraph">
              <wp:posOffset>104140</wp:posOffset>
            </wp:positionV>
            <wp:extent cx="5314950" cy="264795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314950" cy="2647950"/>
                    </a:xfrm>
                    <a:prstGeom prst="rect">
                      <a:avLst/>
                    </a:prstGeom>
                  </pic:spPr>
                </pic:pic>
              </a:graphicData>
            </a:graphic>
          </wp:anchor>
        </w:drawing>
      </w:r>
    </w:p>
    <w:p>
      <w:pPr>
        <w:ind w:left="720"/>
        <w:rPr>
          <w:rFonts w:ascii="Arial" w:hAnsi="Arial" w:cs="Arial"/>
          <w:sz w:val="20"/>
          <w:szCs w:val="20"/>
        </w:rPr>
      </w:pPr>
    </w:p>
    <w:p>
      <w:pPr>
        <w:ind w:left="720"/>
        <w:rPr>
          <w:rFonts w:ascii="Arial" w:hAnsi="Arial" w:cs="Arial"/>
          <w:sz w:val="20"/>
          <w:szCs w:val="20"/>
        </w:rPr>
      </w:pPr>
    </w:p>
    <w:p>
      <w:pPr>
        <w:ind w:left="720"/>
        <w:rPr>
          <w:rFonts w:ascii="Arial" w:hAnsi="Arial" w:cs="Arial"/>
          <w:sz w:val="20"/>
          <w:szCs w:val="20"/>
        </w:rPr>
      </w:pPr>
    </w:p>
    <w:p>
      <w:pPr>
        <w:ind w:left="720"/>
        <w:rPr>
          <w:rFonts w:ascii="Arial" w:hAnsi="Arial" w:cs="Arial"/>
          <w:sz w:val="20"/>
          <w:szCs w:val="20"/>
        </w:rPr>
      </w:pPr>
    </w:p>
    <w:p/>
    <w:p/>
    <w:p/>
    <w:p/>
    <w:p/>
    <w:p/>
    <w:p/>
    <w:p/>
    <w:p/>
    <w:p/>
    <w:p/>
    <w:p/>
    <w:p/>
    <w:p>
      <w:pPr>
        <w:jc w:val="center"/>
        <w:rPr>
          <w:rFonts w:ascii="Arial" w:hAnsi="Arial" w:cs="Arial"/>
          <w:sz w:val="20"/>
          <w:szCs w:val="20"/>
        </w:rPr>
      </w:pPr>
      <w:r>
        <w:rPr>
          <w:rFonts w:ascii="Arial" w:hAnsi="Arial" w:cs="Arial"/>
          <w:sz w:val="20"/>
          <w:szCs w:val="20"/>
        </w:rPr>
        <w:t xml:space="preserve">Figure 4.2.1 - Screen showing that evaluation has been successfully </w:t>
      </w:r>
    </w:p>
    <w:p>
      <w:pPr>
        <w:jc w:val="center"/>
        <w:rPr>
          <w:rFonts w:ascii="Arial" w:hAnsi="Arial" w:cs="Arial"/>
          <w:sz w:val="20"/>
          <w:szCs w:val="20"/>
        </w:rPr>
      </w:pPr>
      <w:r>
        <w:rPr>
          <w:rFonts w:ascii="Arial" w:hAnsi="Arial" w:cs="Arial"/>
          <w:sz w:val="20"/>
          <w:szCs w:val="20"/>
        </w:rPr>
        <w:t>completed for all subject registered.</w:t>
      </w:r>
    </w:p>
    <w:p>
      <w:pPr>
        <w:jc w:val="center"/>
        <w:rPr>
          <w:rFonts w:ascii="Arial" w:hAnsi="Arial" w:cs="Arial"/>
          <w:sz w:val="20"/>
          <w:szCs w:val="20"/>
        </w:rPr>
      </w:pPr>
    </w:p>
    <w:p>
      <w:pPr>
        <w:jc w:val="center"/>
        <w:rPr>
          <w:rFonts w:ascii="Arial" w:hAnsi="Arial" w:cs="Arial"/>
          <w:sz w:val="20"/>
          <w:szCs w:val="20"/>
        </w:rPr>
      </w:pPr>
    </w:p>
    <w:p>
      <w:pPr>
        <w:jc w:val="center"/>
        <w:rPr>
          <w:rFonts w:ascii="Arial" w:hAnsi="Arial" w:cs="Arial"/>
          <w:sz w:val="20"/>
          <w:szCs w:val="20"/>
        </w:rPr>
      </w:pPr>
    </w:p>
    <w:p>
      <w:pPr>
        <w:jc w:val="center"/>
        <w:rPr>
          <w:rFonts w:ascii="Arial" w:hAnsi="Arial" w:cs="Arial"/>
          <w:sz w:val="20"/>
          <w:szCs w:val="20"/>
        </w:rPr>
      </w:pPr>
    </w:p>
    <w:p>
      <w:pPr>
        <w:rPr>
          <w:rFonts w:ascii="Arial" w:hAnsi="Arial" w:cs="Arial"/>
          <w:sz w:val="20"/>
          <w:szCs w:val="20"/>
        </w:rPr>
      </w:pPr>
    </w:p>
    <w:p>
      <w:pPr>
        <w:jc w:val="center"/>
        <w:rPr>
          <w:rFonts w:ascii="Arial" w:hAnsi="Arial" w:cs="Arial"/>
          <w:sz w:val="20"/>
          <w:szCs w:val="20"/>
        </w:rPr>
      </w:pPr>
      <w:r>
        <w:rPr>
          <w:rFonts w:ascii="Arial" w:hAnsi="Arial" w:cs="Arial"/>
          <w:sz w:val="20"/>
          <w:szCs w:val="20"/>
        </w:rPr>
        <w:t>-% End of File %-</w:t>
      </w:r>
    </w:p>
    <w:p/>
    <w:sectPr>
      <w:headerReference r:id="rId5" w:type="default"/>
      <w:footerReference r:id="rId6" w:type="default"/>
      <w:pgSz w:w="11906" w:h="16838"/>
      <w:pgMar w:top="1440" w:right="1440" w:bottom="1440" w:left="1440" w:header="708" w:footer="708" w:gutter="0"/>
      <w:cols w:space="708"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4002EFF" w:usb1="C000247B" w:usb2="00000009" w:usb3="00000000" w:csb0="200001FF" w:csb1="00000000"/>
  </w:font>
  <w:font w:name="Calibri">
    <w:panose1 w:val="020F0502020204030204"/>
    <w:charset w:val="00"/>
    <w:family w:val="auto"/>
    <w:pitch w:val="default"/>
    <w:sig w:usb0="E4002EFF" w:usb1="C000247B" w:usb2="00000009" w:usb3="00000000" w:csb0="200001FF" w:csb1="00000000"/>
  </w:font>
  <w:font w:name="MS Mincho">
    <w:altName w:val="Yu Gothic UI"/>
    <w:panose1 w:val="02020609040205080304"/>
    <w:charset w:val="80"/>
    <w:family w:val="modern"/>
    <w:pitch w:val="default"/>
    <w:sig w:usb0="00000000" w:usb1="00000000" w:usb2="00000010" w:usb3="00000000" w:csb0="0002009F" w:csb1="00000000"/>
  </w:font>
  <w:font w:name="Tahoma">
    <w:panose1 w:val="020B0604030504040204"/>
    <w:charset w:val="00"/>
    <w:family w:val="swiss"/>
    <w:pitch w:val="default"/>
    <w:sig w:usb0="E1002EFF" w:usb1="C000605B" w:usb2="00000029" w:usb3="00000000" w:csb0="200101FF" w:csb1="20280000"/>
  </w:font>
  <w:font w:name="Symbol">
    <w:panose1 w:val="05050102010706020507"/>
    <w:charset w:val="02"/>
    <w:family w:val="roman"/>
    <w:pitch w:val="default"/>
    <w:sig w:usb0="00000000" w:usb1="00000000" w:usb2="00000000" w:usb3="00000000" w:csb0="80000000" w:csb1="00000000"/>
  </w:font>
  <w:font w:name="Yu Gothic UI">
    <w:panose1 w:val="020B0500000000000000"/>
    <w:charset w:val="80"/>
    <w:family w:val="auto"/>
    <w:pitch w:val="default"/>
    <w:sig w:usb0="E00002FF" w:usb1="2AC7FDFF" w:usb2="00000016" w:usb3="00000000" w:csb0="2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jc w:val="center"/>
      <w:rPr>
        <w:color w:val="5B9BD5" w:themeColor="accent1"/>
        <w:sz w:val="18"/>
        <w:szCs w:val="18"/>
      </w:rPr>
    </w:pPr>
    <w:r>
      <w:rPr>
        <w:color w:val="5B9BD5" w:themeColor="accent1"/>
        <w:sz w:val="18"/>
        <w:szCs w:val="18"/>
      </w:rPr>
      <w:t xml:space="preserve">Page </w:t>
    </w:r>
    <w:r>
      <w:rPr>
        <w:color w:val="5B9BD5" w:themeColor="accent1"/>
        <w:sz w:val="18"/>
        <w:szCs w:val="18"/>
      </w:rPr>
      <w:fldChar w:fldCharType="begin"/>
    </w:r>
    <w:r>
      <w:rPr>
        <w:color w:val="5B9BD5" w:themeColor="accent1"/>
        <w:sz w:val="18"/>
        <w:szCs w:val="18"/>
      </w:rPr>
      <w:instrText xml:space="preserve"> PAGE  \* Arabic  \* MERGEFORMAT </w:instrText>
    </w:r>
    <w:r>
      <w:rPr>
        <w:color w:val="5B9BD5" w:themeColor="accent1"/>
        <w:sz w:val="18"/>
        <w:szCs w:val="18"/>
      </w:rPr>
      <w:fldChar w:fldCharType="separate"/>
    </w:r>
    <w:r>
      <w:rPr>
        <w:color w:val="5B9BD5" w:themeColor="accent1"/>
        <w:sz w:val="18"/>
        <w:szCs w:val="18"/>
      </w:rPr>
      <w:t>10</w:t>
    </w:r>
    <w:r>
      <w:rPr>
        <w:color w:val="5B9BD5" w:themeColor="accent1"/>
        <w:sz w:val="18"/>
        <w:szCs w:val="18"/>
      </w:rPr>
      <w:fldChar w:fldCharType="end"/>
    </w:r>
    <w:r>
      <w:rPr>
        <w:color w:val="5B9BD5" w:themeColor="accent1"/>
        <w:sz w:val="18"/>
        <w:szCs w:val="18"/>
      </w:rPr>
      <w:t xml:space="preserve"> of </w:t>
    </w:r>
    <w:r>
      <w:fldChar w:fldCharType="begin"/>
    </w:r>
    <w:r>
      <w:instrText xml:space="preserve"> NUMPAGES  \* Arabic  \* MERGEFORMAT </w:instrText>
    </w:r>
    <w:r>
      <w:fldChar w:fldCharType="separate"/>
    </w:r>
    <w:r>
      <w:rPr>
        <w:color w:val="5B9BD5" w:themeColor="accent1"/>
        <w:sz w:val="18"/>
        <w:szCs w:val="18"/>
      </w:rPr>
      <w:t>14</w:t>
    </w:r>
    <w:r>
      <w:rPr>
        <w:color w:val="5B9BD5" w:themeColor="accent1"/>
        <w:sz w:val="18"/>
        <w:szCs w:val="18"/>
      </w:rPr>
      <w:fldChar w:fldCharType="end"/>
    </w:r>
  </w:p>
  <w:p>
    <w:pPr>
      <w:pStyle w:val="5"/>
      <w:jc w:val="center"/>
      <w:rPr>
        <w:color w:val="5B9BD5" w:themeColor="accent1"/>
        <w:sz w:val="18"/>
        <w:szCs w:val="18"/>
      </w:rPr>
    </w:pPr>
    <w:r>
      <w:rPr>
        <w:color w:val="5B9BD5" w:themeColor="accent1"/>
        <w:sz w:val="18"/>
        <w:szCs w:val="18"/>
      </w:rPr>
      <w:t xml:space="preserve">Copyright © 2017 Multimedia University </w:t>
    </w:r>
  </w:p>
  <w:p>
    <w:pPr>
      <w:pStyle w:val="5"/>
      <w:jc w:val="center"/>
      <w:rPr>
        <w:color w:val="5B9BD5" w:themeColor="accent1"/>
        <w:sz w:val="18"/>
        <w:szCs w:val="18"/>
      </w:rPr>
    </w:pPr>
    <w:r>
      <w:rPr>
        <w:color w:val="5B9BD5" w:themeColor="accent1"/>
        <w:sz w:val="18"/>
        <w:szCs w:val="18"/>
      </w:rPr>
      <w:t>All rights Reserved</w:t>
    </w:r>
  </w:p>
  <w:p>
    <w:pPr>
      <w:pStyle w:val="5"/>
    </w:pPr>
    <w: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pPr>
      <w:r>
        <w:separator/>
      </w:r>
    </w:p>
  </w:footnote>
  <w:footnote w:type="continuationSeparator" w:id="1">
    <w:p>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w:rPr>
        <w:caps/>
        <w:color w:val="7F7F7F" w:themeColor="background1" w:themeShade="80"/>
        <w:sz w:val="20"/>
        <w:szCs w:val="20"/>
        <w:lang w:val="en-MY" w:eastAsia="en-MY"/>
      </w:rPr>
      <mc:AlternateContent>
        <mc:Choice Requires="wpg">
          <w:drawing>
            <wp:anchor distT="0" distB="0" distL="114300" distR="114300" simplePos="0" relativeHeight="251659264" behindDoc="0" locked="0" layoutInCell="1" allowOverlap="1">
              <wp:simplePos x="0" y="0"/>
              <wp:positionH relativeFrom="page">
                <wp:align>right</wp:align>
              </wp:positionH>
              <mc:AlternateContent>
                <mc:Choice Requires="wp14">
                  <wp:positionV relativeFrom="page">
                    <wp14:pctPosVOffset>2300</wp14:pctPosVOffset>
                  </wp:positionV>
                </mc:Choice>
                <mc:Fallback>
                  <wp:positionV relativeFrom="page">
                    <wp:posOffset>252095</wp:posOffset>
                  </wp:positionV>
                </mc:Fallback>
              </mc:AlternateContent>
              <wp:extent cx="1700530" cy="1024255"/>
              <wp:effectExtent l="6350" t="6350" r="0" b="17145"/>
              <wp:wrapNone/>
              <wp:docPr id="32" name="Group 167"/>
              <wp:cNvGraphicFramePr/>
              <a:graphic xmlns:a="http://schemas.openxmlformats.org/drawingml/2006/main">
                <a:graphicData uri="http://schemas.microsoft.com/office/word/2010/wordprocessingGroup">
                  <wpg:wgp>
                    <wpg:cNvGrpSpPr/>
                    <wpg:grpSpPr>
                      <a:xfrm>
                        <a:off x="0" y="0"/>
                        <a:ext cx="1700530" cy="1024255"/>
                        <a:chOff x="0" y="0"/>
                        <a:chExt cx="17007" cy="10241"/>
                      </a:xfrm>
                    </wpg:grpSpPr>
                    <wpg:grpSp>
                      <wpg:cNvPr id="30" name="Group 168"/>
                      <wpg:cNvGrpSpPr/>
                      <wpg:grpSpPr>
                        <a:xfrm>
                          <a:off x="0" y="0"/>
                          <a:ext cx="17007" cy="10241"/>
                          <a:chOff x="0" y="0"/>
                          <a:chExt cx="17007" cy="10241"/>
                        </a:xfrm>
                      </wpg:grpSpPr>
                      <wps:wsp>
                        <wps:cNvPr id="13" name="Rectangle 169"/>
                        <wps:cNvSpPr/>
                        <wps:spPr>
                          <a:xfrm>
                            <a:off x="0" y="0"/>
                            <a:ext cx="17007" cy="10241"/>
                          </a:xfrm>
                          <a:prstGeom prst="rect">
                            <a:avLst/>
                          </a:prstGeom>
                          <a:solidFill>
                            <a:srgbClr val="FFFFFF">
                              <a:alpha val="0"/>
                            </a:srgbClr>
                          </a:solidFill>
                          <a:ln w="12700">
                            <a:noFill/>
                          </a:ln>
                        </wps:spPr>
                        <wps:bodyPr anchor="ctr" anchorCtr="0" upright="1"/>
                      </wps:wsp>
                      <wps:wsp>
                        <wps:cNvPr id="16" name="Rectangle 12"/>
                        <wps:cNvSpPr/>
                        <wps:spPr>
                          <a:xfrm>
                            <a:off x="0" y="0"/>
                            <a:ext cx="14630" cy="10149"/>
                          </a:xfrm>
                          <a:custGeom>
                            <a:avLst/>
                            <a:gdLst/>
                            <a:ahLst/>
                            <a:cxnLst>
                              <a:cxn ang="0">
                                <a:pos x="0" y="0"/>
                              </a:cxn>
                              <a:cxn ang="0">
                                <a:pos x="1463040" y="0"/>
                              </a:cxn>
                              <a:cxn ang="0">
                                <a:pos x="1463040" y="1014984"/>
                              </a:cxn>
                              <a:cxn ang="0">
                                <a:pos x="638364" y="408101"/>
                              </a:cxn>
                              <a:cxn ang="0">
                                <a:pos x="0" y="0"/>
                              </a:cxn>
                            </a:cxnLst>
                            <a:pathLst>
                              <a:path w="1462822" h="1014481">
                                <a:moveTo>
                                  <a:pt x="0" y="0"/>
                                </a:moveTo>
                                <a:lnTo>
                                  <a:pt x="1462822" y="0"/>
                                </a:lnTo>
                                <a:lnTo>
                                  <a:pt x="1462822" y="1014481"/>
                                </a:lnTo>
                                <a:lnTo>
                                  <a:pt x="638269" y="407899"/>
                                </a:lnTo>
                                <a:lnTo>
                                  <a:pt x="0" y="0"/>
                                </a:lnTo>
                                <a:close/>
                              </a:path>
                            </a:pathLst>
                          </a:custGeom>
                          <a:solidFill>
                            <a:srgbClr val="5B9BD5"/>
                          </a:solidFill>
                          <a:ln w="12700">
                            <a:noFill/>
                          </a:ln>
                        </wps:spPr>
                        <wps:bodyPr wrap="square" anchor="ctr" anchorCtr="0" upright="1"/>
                      </wps:wsp>
                      <wps:wsp>
                        <wps:cNvPr id="29" name="Rectangle 171"/>
                        <wps:cNvSpPr/>
                        <wps:spPr>
                          <a:xfrm>
                            <a:off x="0" y="0"/>
                            <a:ext cx="14721" cy="10241"/>
                          </a:xfrm>
                          <a:prstGeom prst="rect">
                            <a:avLst/>
                          </a:prstGeom>
                          <a:blipFill rotWithShape="1">
                            <a:blip r:embed="rId1"/>
                            <a:stretch>
                              <a:fillRect/>
                            </a:stretch>
                          </a:blipFill>
                          <a:ln w="12700" cap="flat" cmpd="sng">
                            <a:solidFill>
                              <a:srgbClr val="FFFFFF"/>
                            </a:solidFill>
                            <a:prstDash val="solid"/>
                            <a:miter/>
                            <a:headEnd type="none" w="med" len="med"/>
                            <a:tailEnd type="none" w="med" len="med"/>
                          </a:ln>
                        </wps:spPr>
                        <wps:bodyPr anchor="ctr" anchorCtr="0" upright="1"/>
                      </wps:wsp>
                    </wpg:grpSp>
                    <wps:wsp>
                      <wps:cNvPr id="31" name="Text Box 172"/>
                      <wps:cNvSpPr txBox="1"/>
                      <wps:spPr>
                        <a:xfrm>
                          <a:off x="10326" y="95"/>
                          <a:ext cx="4381" cy="3752"/>
                        </a:xfrm>
                        <a:prstGeom prst="rect">
                          <a:avLst/>
                        </a:prstGeom>
                        <a:noFill/>
                        <a:ln w="6350">
                          <a:noFill/>
                        </a:ln>
                      </wps:spPr>
                      <wps:txbx>
                        <w:txbxContent>
                          <w:p>
                            <w:pPr>
                              <w:pStyle w:val="6"/>
                              <w:rPr>
                                <w:color w:val="FFFFFF" w:themeColor="background1"/>
                              </w:rPr>
                            </w:pPr>
                            <w:r>
                              <w:rPr>
                                <w:color w:val="FFFFFF" w:themeColor="background1"/>
                              </w:rPr>
                              <w:fldChar w:fldCharType="begin"/>
                            </w:r>
                            <w:r>
                              <w:rPr>
                                <w:color w:val="FFFFFF" w:themeColor="background1"/>
                              </w:rPr>
                              <w:instrText xml:space="preserve"> PAGE   \* MERGEFORMAT </w:instrText>
                            </w:r>
                            <w:r>
                              <w:rPr>
                                <w:color w:val="FFFFFF" w:themeColor="background1"/>
                              </w:rPr>
                              <w:fldChar w:fldCharType="separate"/>
                            </w:r>
                            <w:r>
                              <w:rPr>
                                <w:color w:val="FFFFFF" w:themeColor="background1"/>
                              </w:rPr>
                              <w:t>10</w:t>
                            </w:r>
                            <w:r>
                              <w:rPr>
                                <w:color w:val="FFFFFF" w:themeColor="background1"/>
                              </w:rPr>
                              <w:fldChar w:fldCharType="end"/>
                            </w:r>
                          </w:p>
                        </w:txbxContent>
                      </wps:txbx>
                      <wps:bodyPr tIns="91440" bIns="91440" anchor="ctr" anchorCtr="0" upright="1"/>
                    </wps:wsp>
                  </wpg:wgp>
                </a:graphicData>
              </a:graphic>
            </wp:anchor>
          </w:drawing>
        </mc:Choice>
        <mc:Fallback>
          <w:pict>
            <v:group id="Group 167" o:spid="_x0000_s1026" o:spt="203" style="position:absolute;left:0pt;margin-left:461.4pt;margin-top:19.85pt;height:80.65pt;width:133.9pt;mso-position-horizontal-relative:page;mso-position-vertical-relative:page;z-index:251659264;mso-width-relative:margin;mso-height-relative:margin;" coordsize="17007,102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">
              <o:lock v:ext="edit" aspectratio="f"/>
              <v:group id="Group 168" o:spid="_x0000_s1026" o:spt="203" style="position:absolute;left:0;top:0;height:10241;width:17007;" coordsize="17007,102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bXP6xgAAANwA&#10;AAAPAAAAAAAAAAAAAAAAAKoCAABkcnMvZG93bnJldi54bWxQSwUGAAAAAAQABAD6AAAAnQMAAAAA&#10;">
                <o:lock v:ext="edit" aspectratio="f"/>
                <v:rect id="Rectangle 169" o:spid="_x0000_s1026" o:spt="1" style="position:absolute;left:0;top:0;height:10241;width:17007;v-text-anchor:middle;" fillcolor="#FFFFFF" filled="t" stroked="f"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qlsQA&#10;AADcAAAADwAAAGRycy9kb3ducmV2LnhtbERP22rCQBB9F/oPywi+iG4UGzS6iihCpaXgDV+H7JiE&#10;ZmdjdtXUr+8WCn2bw7nObNGYUtypdoVlBYN+BII4tbrgTMHxsOmNQTiPrLG0TAq+ycFi/tKaYaLt&#10;g3d03/tMhBB2CSrIva8SKV2ak0HXtxVx4C62NugDrDOpa3yEcFPKYRTF0mDBoSHHilY5pV/7m1Fw&#10;HY15e3wfxh/+cn4+z6fu4XX9qVSn3SynIDw1/l/8537TYX48gd9nwgVy/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QapbEAAAA3AAAAA8AAAAAAAAAAAAAAAAAmAIAAGRycy9k&#10;b3ducmV2LnhtbFBLBQYAAAAABAAEAPUAAACJAwAAAAA=&#10;">
                  <v:fill on="t" opacity="0f" focussize="0,0"/>
                  <v:stroke on="f" weight="1pt"/>
                  <v:imagedata o:title=""/>
                  <o:lock v:ext="edit" aspectratio="f"/>
                </v:rect>
                <v:shape id="Rectangle 12" o:spid="_x0000_s1026" o:spt="100" style="position:absolute;left:0;top:0;height:10149;width:14630;v-text-anchor:middle;" fillcolor="#5B9BD5" filled="t" stroked="f" coordsize="1462822,1014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12RcUA&#10;AADcAAAADwAAAGRycy9kb3ducmV2LnhtbESPQUsDQQyF74L/YYjgReysHtq6dlpKUdGDlLYePIad&#10;uLN0J7PsxHb89+YgeEt4L+99WaxK7M2JxtwldnA3qcAQN8l33Dr4ODzfzsFkQfbYJyYHP5Rhtby8&#10;WGDt05l3dNpLazSEc40OgshQW5ubQBHzJA3Eqn2lMaLoOrbWj3jW8Njb+6qa2ogda0PAgTaBmuP+&#10;OzpoZDt7oik/bD/f+7fjTQkvUopz11dl/QhGqMi/+e/61Sv+TPH1GZ3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XXZFxQAAANwAAAAPAAAAAAAAAAAAAAAAAJgCAABkcnMv&#10;ZG93bnJldi54bWxQSwUGAAAAAAQABAD1AAAAigMAAAAA&#10;" path="m0,0l1462822,0,1462822,1014481,638269,407899,0,0xe">
                  <v:path o:connecttype="custom" o:connectlocs="0,0;1463040,0;1463040,1014984;638364,408101;0,0" o:connectangles="0,0,0,0,0"/>
                  <v:fill on="t" focussize="0,0"/>
                  <v:stroke on="f" weight="1pt"/>
                  <v:imagedata o:title=""/>
                  <o:lock v:ext="edit" aspectratio="f"/>
                </v:shape>
                <v:rect id="Rectangle 171" o:spid="_x0000_s1026" o:spt="1" alt="" style="position:absolute;left:0;top:0;height:10241;width:14721;v-text-anchor:middle;" filled="t" stroked="t"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uN9MUA&#10;AADcAAAADwAAAGRycy9kb3ducmV2LnhtbESPzWrDMBCE74W+g9hCb7XsUPLjWDFtaKHHJDWlvS3W&#10;xjaxVsaSY/fto0Agt11mdr7ZLJ9MK87Uu8aygiSKQRCXVjdcKSi+P1+WIJxH1thaJgX/5CDfPD5k&#10;mGo78p7OB1+JEMIuRQW1910qpStrMugi2xEH7Wh7gz6sfSV1j2MIN62cxfFcGmw4EGrsaFtTeToM&#10;JnDfVz+/iMtidxz164o/hr9iNyj1/DS9rUF4mvzdfLv+0qH+IoHrM2ECub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m430xQAAANwAAAAPAAAAAAAAAAAAAAAAAJgCAABkcnMv&#10;ZG93bnJldi54bWxQSwUGAAAAAAQABAD1AAAAigMAAAAA&#10;">
                  <v:fill type="frame" on="t" focussize="0,0" recolor="t" rotate="t" r:id="rId1"/>
                  <v:stroke weight="1pt" color="#FFFFFF" joinstyle="miter"/>
                  <v:imagedata o:title=""/>
                  <o:lock v:ext="edit" aspectratio="f"/>
                </v:rect>
              </v:group>
              <v:shape id="Text Box 172" o:spid="_x0000_s1026" o:spt="202" type="#_x0000_t202" style="position:absolute;left:10326;top:95;height:3752;width:4381;v-text-anchor:middle;" filled="f" stroked="f"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f9IMMA&#10;AADcAAAADwAAAGRycy9kb3ducmV2LnhtbERPTWvCQBC9C/0PyxR6q5uqmJK6SghavShoBa9DdpoE&#10;s7NpdjXx37tCwds83ufMFr2pxZVaV1lW8DGMQBDnVldcKDj+rN4/QTiPrLG2TApu5GAxfxnMMNG2&#10;4z1dD74QIYRdggpK75tESpeXZNANbUMcuF/bGvQBtoXULXYh3NRyFEVTabDi0FBiQ1lJ+flwMQqy&#10;yfJvtf7eppe46+xYZtHulJ6Venvt0y8Qnnr/FP+7NzrMj0fweCZcIO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Bf9IMMAAADcAAAADwAAAAAAAAAAAAAAAACYAgAAZHJzL2Rv&#10;d25yZXYueG1sUEsFBgAAAAAEAAQA9QAAAIgDAAAAAA==&#10;">
                <v:fill on="f" focussize="0,0"/>
                <v:stroke on="f" weight="0.5pt"/>
                <v:imagedata o:title=""/>
                <o:lock v:ext="edit" aspectratio="f"/>
                <v:textbox inset="2.54mm,2.54mm,2.54mm,2.54mm">
                  <w:txbxContent>
                    <w:p>
                      <w:pPr>
                        <w:pStyle w:val="6"/>
                        <w:rPr>
                          <w:color w:val="FFFFFF" w:themeColor="background1"/>
                        </w:rPr>
                      </w:pPr>
                      <w:r>
                        <w:rPr>
                          <w:color w:val="FFFFFF" w:themeColor="background1"/>
                        </w:rPr>
                        <w:fldChar w:fldCharType="begin"/>
                      </w:r>
                      <w:r>
                        <w:rPr>
                          <w:color w:val="FFFFFF" w:themeColor="background1"/>
                        </w:rPr>
                        <w:instrText xml:space="preserve"> PAGE   \* MERGEFORMAT </w:instrText>
                      </w:r>
                      <w:r>
                        <w:rPr>
                          <w:color w:val="FFFFFF" w:themeColor="background1"/>
                        </w:rPr>
                        <w:fldChar w:fldCharType="separate"/>
                      </w:r>
                      <w:r>
                        <w:rPr>
                          <w:color w:val="FFFFFF" w:themeColor="background1"/>
                        </w:rPr>
                        <w:t>10</w:t>
                      </w:r>
                      <w:r>
                        <w:rPr>
                          <w:color w:val="FFFFFF" w:themeColor="background1"/>
                        </w:rPr>
                        <w:fldChar w:fldCharType="end"/>
                      </w:r>
                    </w:p>
                  </w:txbxContent>
                </v:textbox>
              </v:shape>
            </v:group>
          </w:pict>
        </mc:Fallback>
      </mc:AlternateContent>
    </w:r>
    <w:r>
      <w:t xml:space="preserve">                                                                     Teaching Evaluation – Student Copy</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2822AED"/>
    <w:multiLevelType w:val="multilevel"/>
    <w:tmpl w:val="12822AED"/>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
    <w:nsid w:val="2D474B76"/>
    <w:multiLevelType w:val="multilevel"/>
    <w:tmpl w:val="2D474B76"/>
    <w:lvl w:ilvl="0" w:tentative="0">
      <w:start w:val="1"/>
      <w:numFmt w:val="decimal"/>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2">
    <w:nsid w:val="383B7F42"/>
    <w:multiLevelType w:val="multilevel"/>
    <w:tmpl w:val="383B7F42"/>
    <w:lvl w:ilvl="0" w:tentative="0">
      <w:start w:val="3"/>
      <w:numFmt w:val="decimal"/>
      <w:lvlText w:val="%1.0"/>
      <w:lvlJc w:val="left"/>
      <w:pPr>
        <w:ind w:left="360" w:hanging="360"/>
      </w:pPr>
      <w:rPr>
        <w:rFonts w:hint="default"/>
      </w:rPr>
    </w:lvl>
    <w:lvl w:ilvl="1" w:tentative="0">
      <w:start w:val="1"/>
      <w:numFmt w:val="decimal"/>
      <w:lvlText w:val="%1.%2"/>
      <w:lvlJc w:val="left"/>
      <w:pPr>
        <w:ind w:left="1080" w:hanging="360"/>
      </w:pPr>
      <w:rPr>
        <w:rFonts w:hint="default"/>
      </w:rPr>
    </w:lvl>
    <w:lvl w:ilvl="2" w:tentative="0">
      <w:start w:val="1"/>
      <w:numFmt w:val="decimal"/>
      <w:lvlText w:val="%1.%2.%3"/>
      <w:lvlJc w:val="left"/>
      <w:pPr>
        <w:ind w:left="2160" w:hanging="720"/>
      </w:pPr>
      <w:rPr>
        <w:rFonts w:hint="default"/>
      </w:rPr>
    </w:lvl>
    <w:lvl w:ilvl="3" w:tentative="0">
      <w:start w:val="1"/>
      <w:numFmt w:val="decimal"/>
      <w:lvlText w:val="%1.%2.%3.%4"/>
      <w:lvlJc w:val="left"/>
      <w:pPr>
        <w:ind w:left="2880" w:hanging="720"/>
      </w:pPr>
      <w:rPr>
        <w:rFonts w:hint="default"/>
      </w:rPr>
    </w:lvl>
    <w:lvl w:ilvl="4" w:tentative="0">
      <w:start w:val="1"/>
      <w:numFmt w:val="decimal"/>
      <w:lvlText w:val="%1.%2.%3.%4.%5"/>
      <w:lvlJc w:val="left"/>
      <w:pPr>
        <w:ind w:left="3960" w:hanging="1080"/>
      </w:pPr>
      <w:rPr>
        <w:rFonts w:hint="default"/>
      </w:rPr>
    </w:lvl>
    <w:lvl w:ilvl="5" w:tentative="0">
      <w:start w:val="1"/>
      <w:numFmt w:val="decimal"/>
      <w:lvlText w:val="%1.%2.%3.%4.%5.%6"/>
      <w:lvlJc w:val="left"/>
      <w:pPr>
        <w:ind w:left="4680" w:hanging="1080"/>
      </w:pPr>
      <w:rPr>
        <w:rFonts w:hint="default"/>
      </w:rPr>
    </w:lvl>
    <w:lvl w:ilvl="6" w:tentative="0">
      <w:start w:val="1"/>
      <w:numFmt w:val="decimal"/>
      <w:lvlText w:val="%1.%2.%3.%4.%5.%6.%7"/>
      <w:lvlJc w:val="left"/>
      <w:pPr>
        <w:ind w:left="5760" w:hanging="1440"/>
      </w:pPr>
      <w:rPr>
        <w:rFonts w:hint="default"/>
      </w:rPr>
    </w:lvl>
    <w:lvl w:ilvl="7" w:tentative="0">
      <w:start w:val="1"/>
      <w:numFmt w:val="decimal"/>
      <w:lvlText w:val="%1.%2.%3.%4.%5.%6.%7.%8"/>
      <w:lvlJc w:val="left"/>
      <w:pPr>
        <w:ind w:left="6480" w:hanging="1440"/>
      </w:pPr>
      <w:rPr>
        <w:rFonts w:hint="default"/>
      </w:rPr>
    </w:lvl>
    <w:lvl w:ilvl="8" w:tentative="0">
      <w:start w:val="1"/>
      <w:numFmt w:val="decimal"/>
      <w:lvlText w:val="%1.%2.%3.%4.%5.%6.%7.%8.%9"/>
      <w:lvlJc w:val="left"/>
      <w:pPr>
        <w:ind w:left="7560" w:hanging="1800"/>
      </w:pPr>
      <w:rPr>
        <w:rFonts w:hint="default"/>
      </w:rPr>
    </w:lvl>
  </w:abstractNum>
  <w:abstractNum w:abstractNumId="3">
    <w:nsid w:val="3A0C2C45"/>
    <w:multiLevelType w:val="multilevel"/>
    <w:tmpl w:val="3A0C2C45"/>
    <w:lvl w:ilvl="0" w:tentative="0">
      <w:start w:val="1"/>
      <w:numFmt w:val="decimal"/>
      <w:lvlText w:val="%1.0"/>
      <w:lvlJc w:val="left"/>
      <w:pPr>
        <w:ind w:left="720" w:hanging="720"/>
      </w:pPr>
      <w:rPr>
        <w:rFonts w:hint="default"/>
        <w:b/>
      </w:rPr>
    </w:lvl>
    <w:lvl w:ilvl="1" w:tentative="0">
      <w:start w:val="1"/>
      <w:numFmt w:val="decimal"/>
      <w:lvlText w:val="%1.%2"/>
      <w:lvlJc w:val="left"/>
      <w:pPr>
        <w:ind w:left="1440" w:hanging="720"/>
      </w:pPr>
      <w:rPr>
        <w:rFonts w:hint="default"/>
        <w:b/>
      </w:rPr>
    </w:lvl>
    <w:lvl w:ilvl="2" w:tentative="0">
      <w:start w:val="1"/>
      <w:numFmt w:val="decimal"/>
      <w:lvlText w:val="%1.%2.%3"/>
      <w:lvlJc w:val="left"/>
      <w:pPr>
        <w:ind w:left="2160" w:hanging="720"/>
      </w:pPr>
      <w:rPr>
        <w:rFonts w:hint="default"/>
        <w:b/>
      </w:rPr>
    </w:lvl>
    <w:lvl w:ilvl="3" w:tentative="0">
      <w:start w:val="1"/>
      <w:numFmt w:val="decimal"/>
      <w:lvlText w:val="%1.%2.%3.%4"/>
      <w:lvlJc w:val="left"/>
      <w:pPr>
        <w:ind w:left="2880" w:hanging="720"/>
      </w:pPr>
      <w:rPr>
        <w:rFonts w:hint="default"/>
        <w:b/>
      </w:rPr>
    </w:lvl>
    <w:lvl w:ilvl="4" w:tentative="0">
      <w:start w:val="1"/>
      <w:numFmt w:val="decimal"/>
      <w:lvlText w:val="%1.%2.%3.%4.%5"/>
      <w:lvlJc w:val="left"/>
      <w:pPr>
        <w:ind w:left="3960" w:hanging="1080"/>
      </w:pPr>
      <w:rPr>
        <w:rFonts w:hint="default"/>
        <w:b/>
      </w:rPr>
    </w:lvl>
    <w:lvl w:ilvl="5" w:tentative="0">
      <w:start w:val="1"/>
      <w:numFmt w:val="decimal"/>
      <w:lvlText w:val="%1.%2.%3.%4.%5.%6"/>
      <w:lvlJc w:val="left"/>
      <w:pPr>
        <w:ind w:left="4680" w:hanging="1080"/>
      </w:pPr>
      <w:rPr>
        <w:rFonts w:hint="default"/>
        <w:b/>
      </w:rPr>
    </w:lvl>
    <w:lvl w:ilvl="6" w:tentative="0">
      <w:start w:val="1"/>
      <w:numFmt w:val="decimal"/>
      <w:lvlText w:val="%1.%2.%3.%4.%5.%6.%7"/>
      <w:lvlJc w:val="left"/>
      <w:pPr>
        <w:ind w:left="5760" w:hanging="1440"/>
      </w:pPr>
      <w:rPr>
        <w:rFonts w:hint="default"/>
        <w:b/>
      </w:rPr>
    </w:lvl>
    <w:lvl w:ilvl="7" w:tentative="0">
      <w:start w:val="1"/>
      <w:numFmt w:val="decimal"/>
      <w:lvlText w:val="%1.%2.%3.%4.%5.%6.%7.%8"/>
      <w:lvlJc w:val="left"/>
      <w:pPr>
        <w:ind w:left="6480" w:hanging="1440"/>
      </w:pPr>
      <w:rPr>
        <w:rFonts w:hint="default"/>
        <w:b/>
      </w:rPr>
    </w:lvl>
    <w:lvl w:ilvl="8" w:tentative="0">
      <w:start w:val="1"/>
      <w:numFmt w:val="decimal"/>
      <w:lvlText w:val="%1.%2.%3.%4.%5.%6.%7.%8.%9"/>
      <w:lvlJc w:val="left"/>
      <w:pPr>
        <w:ind w:left="7560" w:hanging="1800"/>
      </w:pPr>
      <w:rPr>
        <w:rFonts w:hint="default"/>
        <w:b/>
      </w:rPr>
    </w:lvl>
  </w:abstractNum>
  <w:abstractNum w:abstractNumId="4">
    <w:nsid w:val="3FD751A7"/>
    <w:multiLevelType w:val="multilevel"/>
    <w:tmpl w:val="3FD751A7"/>
    <w:lvl w:ilvl="0" w:tentative="0">
      <w:start w:val="1"/>
      <w:numFmt w:val="decimal"/>
      <w:lvlText w:val="%1)"/>
      <w:lvlJc w:val="left"/>
      <w:pPr>
        <w:ind w:left="1210" w:hanging="360"/>
      </w:pPr>
    </w:lvl>
    <w:lvl w:ilvl="1" w:tentative="0">
      <w:start w:val="1"/>
      <w:numFmt w:val="lowerLetter"/>
      <w:lvlText w:val="%2."/>
      <w:lvlJc w:val="left"/>
      <w:pPr>
        <w:ind w:left="1930" w:hanging="360"/>
      </w:pPr>
    </w:lvl>
    <w:lvl w:ilvl="2" w:tentative="0">
      <w:start w:val="1"/>
      <w:numFmt w:val="lowerRoman"/>
      <w:lvlText w:val="%3."/>
      <w:lvlJc w:val="right"/>
      <w:pPr>
        <w:ind w:left="2650" w:hanging="180"/>
      </w:pPr>
    </w:lvl>
    <w:lvl w:ilvl="3" w:tentative="0">
      <w:start w:val="1"/>
      <w:numFmt w:val="decimal"/>
      <w:lvlText w:val="%4."/>
      <w:lvlJc w:val="left"/>
      <w:pPr>
        <w:ind w:left="3370" w:hanging="360"/>
      </w:pPr>
    </w:lvl>
    <w:lvl w:ilvl="4" w:tentative="0">
      <w:start w:val="1"/>
      <w:numFmt w:val="lowerLetter"/>
      <w:lvlText w:val="%5."/>
      <w:lvlJc w:val="left"/>
      <w:pPr>
        <w:ind w:left="4090" w:hanging="360"/>
      </w:pPr>
    </w:lvl>
    <w:lvl w:ilvl="5" w:tentative="0">
      <w:start w:val="1"/>
      <w:numFmt w:val="lowerRoman"/>
      <w:lvlText w:val="%6."/>
      <w:lvlJc w:val="right"/>
      <w:pPr>
        <w:ind w:left="4810" w:hanging="180"/>
      </w:pPr>
    </w:lvl>
    <w:lvl w:ilvl="6" w:tentative="0">
      <w:start w:val="1"/>
      <w:numFmt w:val="decimal"/>
      <w:lvlText w:val="%7."/>
      <w:lvlJc w:val="left"/>
      <w:pPr>
        <w:ind w:left="5530" w:hanging="360"/>
      </w:pPr>
    </w:lvl>
    <w:lvl w:ilvl="7" w:tentative="0">
      <w:start w:val="1"/>
      <w:numFmt w:val="lowerLetter"/>
      <w:lvlText w:val="%8."/>
      <w:lvlJc w:val="left"/>
      <w:pPr>
        <w:ind w:left="6250" w:hanging="360"/>
      </w:pPr>
    </w:lvl>
    <w:lvl w:ilvl="8" w:tentative="0">
      <w:start w:val="1"/>
      <w:numFmt w:val="lowerRoman"/>
      <w:lvlText w:val="%9."/>
      <w:lvlJc w:val="right"/>
      <w:pPr>
        <w:ind w:left="6970" w:hanging="180"/>
      </w:pPr>
    </w:lvl>
  </w:abstractNum>
  <w:abstractNum w:abstractNumId="5">
    <w:nsid w:val="45E17B0E"/>
    <w:multiLevelType w:val="multilevel"/>
    <w:tmpl w:val="45E17B0E"/>
    <w:lvl w:ilvl="0" w:tentative="0">
      <w:start w:val="1"/>
      <w:numFmt w:val="bullet"/>
      <w:lvlText w:val=""/>
      <w:lvlJc w:val="left"/>
      <w:pPr>
        <w:ind w:left="1068" w:hanging="360"/>
      </w:pPr>
      <w:rPr>
        <w:rFonts w:hint="default" w:ascii="Symbol" w:hAnsi="Symbol"/>
      </w:rPr>
    </w:lvl>
    <w:lvl w:ilvl="1" w:tentative="0">
      <w:start w:val="1"/>
      <w:numFmt w:val="bullet"/>
      <w:lvlText w:val="o"/>
      <w:lvlJc w:val="left"/>
      <w:pPr>
        <w:ind w:left="1788" w:hanging="360"/>
      </w:pPr>
      <w:rPr>
        <w:rFonts w:hint="default" w:ascii="Courier New" w:hAnsi="Courier New" w:cs="Courier New"/>
      </w:rPr>
    </w:lvl>
    <w:lvl w:ilvl="2" w:tentative="0">
      <w:start w:val="1"/>
      <w:numFmt w:val="bullet"/>
      <w:lvlText w:val=""/>
      <w:lvlJc w:val="left"/>
      <w:pPr>
        <w:ind w:left="2508" w:hanging="360"/>
      </w:pPr>
      <w:rPr>
        <w:rFonts w:hint="default" w:ascii="Wingdings" w:hAnsi="Wingdings"/>
      </w:rPr>
    </w:lvl>
    <w:lvl w:ilvl="3" w:tentative="0">
      <w:start w:val="1"/>
      <w:numFmt w:val="bullet"/>
      <w:lvlText w:val=""/>
      <w:lvlJc w:val="left"/>
      <w:pPr>
        <w:ind w:left="3228" w:hanging="360"/>
      </w:pPr>
      <w:rPr>
        <w:rFonts w:hint="default" w:ascii="Wingdings" w:hAnsi="Wingdings"/>
      </w:rPr>
    </w:lvl>
    <w:lvl w:ilvl="4" w:tentative="0">
      <w:start w:val="1"/>
      <w:numFmt w:val="bullet"/>
      <w:lvlText w:val="o"/>
      <w:lvlJc w:val="left"/>
      <w:pPr>
        <w:ind w:left="3948" w:hanging="360"/>
      </w:pPr>
      <w:rPr>
        <w:rFonts w:hint="default" w:ascii="Courier New" w:hAnsi="Courier New" w:cs="Courier New"/>
      </w:rPr>
    </w:lvl>
    <w:lvl w:ilvl="5" w:tentative="0">
      <w:start w:val="1"/>
      <w:numFmt w:val="bullet"/>
      <w:lvlText w:val=""/>
      <w:lvlJc w:val="left"/>
      <w:pPr>
        <w:ind w:left="4668" w:hanging="360"/>
      </w:pPr>
      <w:rPr>
        <w:rFonts w:hint="default" w:ascii="Wingdings" w:hAnsi="Wingdings"/>
      </w:rPr>
    </w:lvl>
    <w:lvl w:ilvl="6" w:tentative="0">
      <w:start w:val="1"/>
      <w:numFmt w:val="bullet"/>
      <w:lvlText w:val=""/>
      <w:lvlJc w:val="left"/>
      <w:pPr>
        <w:ind w:left="5388" w:hanging="360"/>
      </w:pPr>
      <w:rPr>
        <w:rFonts w:hint="default" w:ascii="Symbol" w:hAnsi="Symbol"/>
      </w:rPr>
    </w:lvl>
    <w:lvl w:ilvl="7" w:tentative="0">
      <w:start w:val="1"/>
      <w:numFmt w:val="bullet"/>
      <w:lvlText w:val="o"/>
      <w:lvlJc w:val="left"/>
      <w:pPr>
        <w:ind w:left="6108" w:hanging="360"/>
      </w:pPr>
      <w:rPr>
        <w:rFonts w:hint="default" w:ascii="Courier New" w:hAnsi="Courier New" w:cs="Courier New"/>
      </w:rPr>
    </w:lvl>
    <w:lvl w:ilvl="8" w:tentative="0">
      <w:start w:val="1"/>
      <w:numFmt w:val="bullet"/>
      <w:lvlText w:val=""/>
      <w:lvlJc w:val="left"/>
      <w:pPr>
        <w:ind w:left="6828" w:hanging="360"/>
      </w:pPr>
      <w:rPr>
        <w:rFonts w:hint="default" w:ascii="Wingdings" w:hAnsi="Wingdings"/>
      </w:rPr>
    </w:lvl>
  </w:abstractNum>
  <w:abstractNum w:abstractNumId="6">
    <w:nsid w:val="56F243D6"/>
    <w:multiLevelType w:val="multilevel"/>
    <w:tmpl w:val="56F243D6"/>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7">
    <w:nsid w:val="5A7F7110"/>
    <w:multiLevelType w:val="multilevel"/>
    <w:tmpl w:val="5A7F7110"/>
    <w:lvl w:ilvl="0" w:tentative="0">
      <w:start w:val="1"/>
      <w:numFmt w:val="bullet"/>
      <w:lvlText w:val=""/>
      <w:lvlJc w:val="left"/>
      <w:pPr>
        <w:ind w:left="1068" w:hanging="360"/>
      </w:pPr>
      <w:rPr>
        <w:rFonts w:hint="default" w:ascii="Symbol" w:hAnsi="Symbol"/>
      </w:rPr>
    </w:lvl>
    <w:lvl w:ilvl="1" w:tentative="0">
      <w:start w:val="1"/>
      <w:numFmt w:val="bullet"/>
      <w:lvlText w:val="o"/>
      <w:lvlJc w:val="left"/>
      <w:pPr>
        <w:ind w:left="1788" w:hanging="360"/>
      </w:pPr>
      <w:rPr>
        <w:rFonts w:hint="default" w:ascii="Courier New" w:hAnsi="Courier New" w:cs="Courier New"/>
      </w:rPr>
    </w:lvl>
    <w:lvl w:ilvl="2" w:tentative="0">
      <w:start w:val="1"/>
      <w:numFmt w:val="bullet"/>
      <w:lvlText w:val=""/>
      <w:lvlJc w:val="left"/>
      <w:pPr>
        <w:ind w:left="2508" w:hanging="360"/>
      </w:pPr>
      <w:rPr>
        <w:rFonts w:hint="default" w:ascii="Wingdings" w:hAnsi="Wingdings"/>
      </w:rPr>
    </w:lvl>
    <w:lvl w:ilvl="3" w:tentative="0">
      <w:start w:val="1"/>
      <w:numFmt w:val="bullet"/>
      <w:lvlText w:val=""/>
      <w:lvlJc w:val="left"/>
      <w:pPr>
        <w:ind w:left="3228" w:hanging="360"/>
      </w:pPr>
      <w:rPr>
        <w:rFonts w:hint="default" w:ascii="Symbol" w:hAnsi="Symbol"/>
      </w:rPr>
    </w:lvl>
    <w:lvl w:ilvl="4" w:tentative="0">
      <w:start w:val="1"/>
      <w:numFmt w:val="bullet"/>
      <w:lvlText w:val="o"/>
      <w:lvlJc w:val="left"/>
      <w:pPr>
        <w:ind w:left="3948" w:hanging="360"/>
      </w:pPr>
      <w:rPr>
        <w:rFonts w:hint="default" w:ascii="Courier New" w:hAnsi="Courier New" w:cs="Courier New"/>
      </w:rPr>
    </w:lvl>
    <w:lvl w:ilvl="5" w:tentative="0">
      <w:start w:val="1"/>
      <w:numFmt w:val="bullet"/>
      <w:lvlText w:val=""/>
      <w:lvlJc w:val="left"/>
      <w:pPr>
        <w:ind w:left="4668" w:hanging="360"/>
      </w:pPr>
      <w:rPr>
        <w:rFonts w:hint="default" w:ascii="Wingdings" w:hAnsi="Wingdings"/>
      </w:rPr>
    </w:lvl>
    <w:lvl w:ilvl="6" w:tentative="0">
      <w:start w:val="1"/>
      <w:numFmt w:val="bullet"/>
      <w:lvlText w:val=""/>
      <w:lvlJc w:val="left"/>
      <w:pPr>
        <w:ind w:left="5388" w:hanging="360"/>
      </w:pPr>
      <w:rPr>
        <w:rFonts w:hint="default" w:ascii="Symbol" w:hAnsi="Symbol"/>
      </w:rPr>
    </w:lvl>
    <w:lvl w:ilvl="7" w:tentative="0">
      <w:start w:val="1"/>
      <w:numFmt w:val="bullet"/>
      <w:lvlText w:val="o"/>
      <w:lvlJc w:val="left"/>
      <w:pPr>
        <w:ind w:left="6108" w:hanging="360"/>
      </w:pPr>
      <w:rPr>
        <w:rFonts w:hint="default" w:ascii="Courier New" w:hAnsi="Courier New" w:cs="Courier New"/>
      </w:rPr>
    </w:lvl>
    <w:lvl w:ilvl="8" w:tentative="0">
      <w:start w:val="1"/>
      <w:numFmt w:val="bullet"/>
      <w:lvlText w:val=""/>
      <w:lvlJc w:val="left"/>
      <w:pPr>
        <w:ind w:left="6828" w:hanging="360"/>
      </w:pPr>
      <w:rPr>
        <w:rFonts w:hint="default" w:ascii="Wingdings" w:hAnsi="Wingdings"/>
      </w:rPr>
    </w:lvl>
  </w:abstractNum>
  <w:abstractNum w:abstractNumId="8">
    <w:nsid w:val="6D4F50B4"/>
    <w:multiLevelType w:val="multilevel"/>
    <w:tmpl w:val="6D4F50B4"/>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9">
    <w:nsid w:val="70D20336"/>
    <w:multiLevelType w:val="multilevel"/>
    <w:tmpl w:val="70D20336"/>
    <w:lvl w:ilvl="0" w:tentative="0">
      <w:start w:val="1"/>
      <w:numFmt w:val="decimal"/>
      <w:lvlText w:val="%1-"/>
      <w:lvlJc w:val="left"/>
      <w:pPr>
        <w:ind w:left="2345" w:hanging="360"/>
      </w:pPr>
      <w:rPr>
        <w:rFonts w:hint="default"/>
      </w:rPr>
    </w:lvl>
    <w:lvl w:ilvl="1" w:tentative="0">
      <w:start w:val="1"/>
      <w:numFmt w:val="lowerLetter"/>
      <w:lvlText w:val="%2."/>
      <w:lvlJc w:val="left"/>
      <w:pPr>
        <w:ind w:left="3065" w:hanging="360"/>
      </w:pPr>
    </w:lvl>
    <w:lvl w:ilvl="2" w:tentative="0">
      <w:start w:val="1"/>
      <w:numFmt w:val="lowerRoman"/>
      <w:lvlText w:val="%3."/>
      <w:lvlJc w:val="right"/>
      <w:pPr>
        <w:ind w:left="3785" w:hanging="180"/>
      </w:pPr>
    </w:lvl>
    <w:lvl w:ilvl="3" w:tentative="0">
      <w:start w:val="1"/>
      <w:numFmt w:val="decimal"/>
      <w:lvlText w:val="%4."/>
      <w:lvlJc w:val="left"/>
      <w:pPr>
        <w:ind w:left="4505" w:hanging="360"/>
      </w:pPr>
    </w:lvl>
    <w:lvl w:ilvl="4" w:tentative="0">
      <w:start w:val="1"/>
      <w:numFmt w:val="lowerLetter"/>
      <w:lvlText w:val="%5."/>
      <w:lvlJc w:val="left"/>
      <w:pPr>
        <w:ind w:left="5225" w:hanging="360"/>
      </w:pPr>
    </w:lvl>
    <w:lvl w:ilvl="5" w:tentative="0">
      <w:start w:val="1"/>
      <w:numFmt w:val="lowerRoman"/>
      <w:lvlText w:val="%6."/>
      <w:lvlJc w:val="right"/>
      <w:pPr>
        <w:ind w:left="5945" w:hanging="180"/>
      </w:pPr>
    </w:lvl>
    <w:lvl w:ilvl="6" w:tentative="0">
      <w:start w:val="1"/>
      <w:numFmt w:val="decimal"/>
      <w:lvlText w:val="%7."/>
      <w:lvlJc w:val="left"/>
      <w:pPr>
        <w:ind w:left="6665" w:hanging="360"/>
      </w:pPr>
    </w:lvl>
    <w:lvl w:ilvl="7" w:tentative="0">
      <w:start w:val="1"/>
      <w:numFmt w:val="lowerLetter"/>
      <w:lvlText w:val="%8."/>
      <w:lvlJc w:val="left"/>
      <w:pPr>
        <w:ind w:left="7385" w:hanging="360"/>
      </w:pPr>
    </w:lvl>
    <w:lvl w:ilvl="8" w:tentative="0">
      <w:start w:val="1"/>
      <w:numFmt w:val="lowerRoman"/>
      <w:lvlText w:val="%9."/>
      <w:lvlJc w:val="right"/>
      <w:pPr>
        <w:ind w:left="8105" w:hanging="180"/>
      </w:pPr>
    </w:lvl>
  </w:abstractNum>
  <w:num w:numId="1">
    <w:abstractNumId w:val="3"/>
  </w:num>
  <w:num w:numId="2">
    <w:abstractNumId w:val="2"/>
  </w:num>
  <w:num w:numId="3">
    <w:abstractNumId w:val="1"/>
  </w:num>
  <w:num w:numId="4">
    <w:abstractNumId w:val="4"/>
  </w:num>
  <w:num w:numId="5">
    <w:abstractNumId w:val="6"/>
  </w:num>
  <w:num w:numId="6">
    <w:abstractNumId w:val="8"/>
  </w:num>
  <w:num w:numId="7">
    <w:abstractNumId w:val="5"/>
  </w:num>
  <w:num w:numId="8">
    <w:abstractNumId w:val="9"/>
  </w:num>
  <w:num w:numId="9">
    <w:abstractNumId w:val="7"/>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documentProtection w:enforcement="0"/>
  <w:defaultTabStop w:val="720"/>
  <w:characterSpacingControl w:val="doNotCompress"/>
  <w:hdrShapeDefaults>
    <o:shapelayout v:ext="edit">
      <o:idmap v:ext="edit" data="2"/>
    </o:shapelayout>
  </w:hdrShapeDefaults>
  <w:footnotePr>
    <w:footnote w:id="0"/>
    <w:footnote w:id="1"/>
  </w:footnotePr>
  <w:endnotePr>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C01F8"/>
    <w:rsid w:val="00030C63"/>
    <w:rsid w:val="00037430"/>
    <w:rsid w:val="001304F8"/>
    <w:rsid w:val="00143DC2"/>
    <w:rsid w:val="001A5EB5"/>
    <w:rsid w:val="001D45F6"/>
    <w:rsid w:val="002A6778"/>
    <w:rsid w:val="002D51FA"/>
    <w:rsid w:val="002E7926"/>
    <w:rsid w:val="002F1FB5"/>
    <w:rsid w:val="003075EF"/>
    <w:rsid w:val="00335BA1"/>
    <w:rsid w:val="003372EC"/>
    <w:rsid w:val="00337C9B"/>
    <w:rsid w:val="00344EB3"/>
    <w:rsid w:val="00362649"/>
    <w:rsid w:val="003D3ECC"/>
    <w:rsid w:val="003D6143"/>
    <w:rsid w:val="00413FBA"/>
    <w:rsid w:val="0049519B"/>
    <w:rsid w:val="00542D9A"/>
    <w:rsid w:val="00555AB8"/>
    <w:rsid w:val="00556A9D"/>
    <w:rsid w:val="005A00B8"/>
    <w:rsid w:val="005A68FE"/>
    <w:rsid w:val="00633D39"/>
    <w:rsid w:val="00641FE9"/>
    <w:rsid w:val="00643F79"/>
    <w:rsid w:val="006735B2"/>
    <w:rsid w:val="007038FA"/>
    <w:rsid w:val="007078AF"/>
    <w:rsid w:val="0072324E"/>
    <w:rsid w:val="007269CA"/>
    <w:rsid w:val="00751515"/>
    <w:rsid w:val="007649CE"/>
    <w:rsid w:val="00786C49"/>
    <w:rsid w:val="007C01F8"/>
    <w:rsid w:val="007C1778"/>
    <w:rsid w:val="007F0CF8"/>
    <w:rsid w:val="00980425"/>
    <w:rsid w:val="00980996"/>
    <w:rsid w:val="00985771"/>
    <w:rsid w:val="00A369BD"/>
    <w:rsid w:val="00A419F7"/>
    <w:rsid w:val="00A67BCB"/>
    <w:rsid w:val="00AB7513"/>
    <w:rsid w:val="00AD0D83"/>
    <w:rsid w:val="00AF1D36"/>
    <w:rsid w:val="00B01EA8"/>
    <w:rsid w:val="00B37770"/>
    <w:rsid w:val="00BA37DB"/>
    <w:rsid w:val="00BD7FE5"/>
    <w:rsid w:val="00C44B51"/>
    <w:rsid w:val="00C572F6"/>
    <w:rsid w:val="00C61889"/>
    <w:rsid w:val="00CA6F7C"/>
    <w:rsid w:val="00CB17E8"/>
    <w:rsid w:val="00CD1EDA"/>
    <w:rsid w:val="00CE05E8"/>
    <w:rsid w:val="00D06D22"/>
    <w:rsid w:val="00D35D85"/>
    <w:rsid w:val="00D36FE9"/>
    <w:rsid w:val="00D50A4E"/>
    <w:rsid w:val="00D83959"/>
    <w:rsid w:val="00DB7652"/>
    <w:rsid w:val="00DE556E"/>
    <w:rsid w:val="00E24C4C"/>
    <w:rsid w:val="00E27A3D"/>
    <w:rsid w:val="00E41B05"/>
    <w:rsid w:val="00E545C2"/>
    <w:rsid w:val="00E63019"/>
    <w:rsid w:val="00E659AA"/>
    <w:rsid w:val="00E81F7E"/>
    <w:rsid w:val="00EA11F4"/>
    <w:rsid w:val="00EA4E8E"/>
    <w:rsid w:val="00EC3F5B"/>
    <w:rsid w:val="00F03B91"/>
    <w:rsid w:val="00F1784C"/>
    <w:rsid w:val="00F60DDD"/>
    <w:rsid w:val="00F76099"/>
    <w:rsid w:val="00F81675"/>
    <w:rsid w:val="00F871DC"/>
    <w:rsid w:val="00F8738F"/>
    <w:rsid w:val="00F90C9B"/>
    <w:rsid w:val="00F952DB"/>
    <w:rsid w:val="00FA7A00"/>
    <w:rsid w:val="00FF102E"/>
    <w:rsid w:val="5CE64DC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0" w:line="240" w:lineRule="auto"/>
    </w:pPr>
    <w:rPr>
      <w:rFonts w:ascii="Times New Roman" w:hAnsi="Times New Roman" w:eastAsia="Times New Roman" w:cs="Times New Roman"/>
      <w:sz w:val="24"/>
      <w:szCs w:val="24"/>
      <w:lang w:val="en-US" w:eastAsia="en-US" w:bidi="ar-SA"/>
    </w:rPr>
  </w:style>
  <w:style w:type="character" w:default="1" w:styleId="2">
    <w:name w:val="Default Paragraph Font"/>
    <w:semiHidden/>
    <w:unhideWhenUsed/>
    <w:uiPriority w:val="1"/>
  </w:style>
  <w:style w:type="table" w:default="1" w:styleId="3">
    <w:name w:val="Normal Table"/>
    <w:semiHidden/>
    <w:unhideWhenUsed/>
    <w:qFormat/>
    <w:uiPriority w:val="99"/>
    <w:tblPr>
      <w:tblCellMar>
        <w:top w:w="0" w:type="dxa"/>
        <w:left w:w="108" w:type="dxa"/>
        <w:bottom w:w="0" w:type="dxa"/>
        <w:right w:w="108" w:type="dxa"/>
      </w:tblCellMar>
    </w:tblPr>
  </w:style>
  <w:style w:type="paragraph" w:styleId="4">
    <w:name w:val="Balloon Text"/>
    <w:basedOn w:val="1"/>
    <w:link w:val="12"/>
    <w:semiHidden/>
    <w:unhideWhenUsed/>
    <w:uiPriority w:val="99"/>
    <w:rPr>
      <w:rFonts w:ascii="Tahoma" w:hAnsi="Tahoma" w:cs="Tahoma"/>
      <w:sz w:val="16"/>
      <w:szCs w:val="16"/>
    </w:rPr>
  </w:style>
  <w:style w:type="paragraph" w:styleId="5">
    <w:name w:val="footer"/>
    <w:basedOn w:val="1"/>
    <w:link w:val="10"/>
    <w:unhideWhenUsed/>
    <w:qFormat/>
    <w:uiPriority w:val="99"/>
    <w:pPr>
      <w:tabs>
        <w:tab w:val="center" w:pos="4513"/>
        <w:tab w:val="right" w:pos="9026"/>
      </w:tabs>
    </w:pPr>
  </w:style>
  <w:style w:type="paragraph" w:styleId="6">
    <w:name w:val="header"/>
    <w:basedOn w:val="1"/>
    <w:link w:val="9"/>
    <w:unhideWhenUsed/>
    <w:uiPriority w:val="99"/>
    <w:pPr>
      <w:tabs>
        <w:tab w:val="center" w:pos="4513"/>
        <w:tab w:val="right" w:pos="9026"/>
      </w:tabs>
    </w:pPr>
  </w:style>
  <w:style w:type="character" w:styleId="7">
    <w:name w:val="Hyperlink"/>
    <w:uiPriority w:val="0"/>
    <w:rPr>
      <w:color w:val="0000FF"/>
      <w:u w:val="single"/>
    </w:rPr>
  </w:style>
  <w:style w:type="table" w:styleId="8">
    <w:name w:val="Table Grid"/>
    <w:basedOn w:val="3"/>
    <w:uiPriority w:val="39"/>
    <w:pPr>
      <w:spacing w:after="0" w:line="240" w:lineRule="auto"/>
    </w:pPr>
    <w:rPr>
      <w:rFonts w:ascii="Times New Roman" w:hAnsi="Times New Roman" w:eastAsia="MS Mincho" w:cs="Times New Roman"/>
      <w:sz w:val="20"/>
      <w:szCs w:val="20"/>
      <w:lang w:eastAsia="en-MY"/>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9">
    <w:name w:val="Header Char"/>
    <w:basedOn w:val="2"/>
    <w:link w:val="6"/>
    <w:qFormat/>
    <w:uiPriority w:val="99"/>
  </w:style>
  <w:style w:type="character" w:customStyle="1" w:styleId="10">
    <w:name w:val="Footer Char"/>
    <w:basedOn w:val="2"/>
    <w:link w:val="5"/>
    <w:uiPriority w:val="99"/>
  </w:style>
  <w:style w:type="paragraph" w:styleId="11">
    <w:name w:val="List Paragraph"/>
    <w:basedOn w:val="1"/>
    <w:qFormat/>
    <w:uiPriority w:val="34"/>
    <w:pPr>
      <w:ind w:left="720"/>
      <w:contextualSpacing/>
    </w:pPr>
  </w:style>
  <w:style w:type="character" w:customStyle="1" w:styleId="12">
    <w:name w:val="Balloon Text Char"/>
    <w:basedOn w:val="2"/>
    <w:link w:val="4"/>
    <w:semiHidden/>
    <w:uiPriority w:val="99"/>
    <w:rPr>
      <w:rFonts w:ascii="Tahoma" w:hAnsi="Tahoma" w:eastAsia="Times New Roman" w:cs="Tahoma"/>
      <w:sz w:val="16"/>
      <w:szCs w:val="16"/>
      <w:lang w:val="en-US"/>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1.xml"/><Relationship Id="rId40" Type="http://schemas.openxmlformats.org/officeDocument/2006/relationships/fontTable" Target="fontTable.xml"/><Relationship Id="rId4" Type="http://schemas.openxmlformats.org/officeDocument/2006/relationships/endnotes" Target="endnotes.xml"/><Relationship Id="rId39" Type="http://schemas.openxmlformats.org/officeDocument/2006/relationships/numbering" Target="numbering.xml"/><Relationship Id="rId38" Type="http://schemas.openxmlformats.org/officeDocument/2006/relationships/customXml" Target="../customXml/item1.xml"/><Relationship Id="rId37" Type="http://schemas.openxmlformats.org/officeDocument/2006/relationships/image" Target="media/image28.png"/><Relationship Id="rId36" Type="http://schemas.openxmlformats.org/officeDocument/2006/relationships/image" Target="media/image27.png"/><Relationship Id="rId35" Type="http://schemas.openxmlformats.org/officeDocument/2006/relationships/image" Target="media/image26.png"/><Relationship Id="rId34" Type="http://schemas.openxmlformats.org/officeDocument/2006/relationships/image" Target="media/image25.png"/><Relationship Id="rId33" Type="http://schemas.openxmlformats.org/officeDocument/2006/relationships/image" Target="media/image24.png"/><Relationship Id="rId32" Type="http://schemas.openxmlformats.org/officeDocument/2006/relationships/image" Target="media/image23.png"/><Relationship Id="rId31" Type="http://schemas.openxmlformats.org/officeDocument/2006/relationships/image" Target="media/image22.png"/><Relationship Id="rId30" Type="http://schemas.openxmlformats.org/officeDocument/2006/relationships/image" Target="media/image21.png"/><Relationship Id="rId3" Type="http://schemas.openxmlformats.org/officeDocument/2006/relationships/footnotes" Target="footnotes.xml"/><Relationship Id="rId29" Type="http://schemas.openxmlformats.org/officeDocument/2006/relationships/image" Target="media/image20.png"/><Relationship Id="rId28" Type="http://schemas.openxmlformats.org/officeDocument/2006/relationships/image" Target="media/image19.png"/><Relationship Id="rId27" Type="http://schemas.openxmlformats.org/officeDocument/2006/relationships/oleObject" Target="embeddings/oleObject3.bin"/><Relationship Id="rId26" Type="http://schemas.openxmlformats.org/officeDocument/2006/relationships/image" Target="media/image18.png"/><Relationship Id="rId25" Type="http://schemas.openxmlformats.org/officeDocument/2006/relationships/oleObject" Target="embeddings/oleObject2.bin"/><Relationship Id="rId24" Type="http://schemas.openxmlformats.org/officeDocument/2006/relationships/image" Target="media/image17.png"/><Relationship Id="rId23" Type="http://schemas.openxmlformats.org/officeDocument/2006/relationships/oleObject" Target="embeddings/oleObject1.bin"/><Relationship Id="rId22" Type="http://schemas.openxmlformats.org/officeDocument/2006/relationships/image" Target="media/image16.jpeg"/><Relationship Id="rId21" Type="http://schemas.openxmlformats.org/officeDocument/2006/relationships/image" Target="media/image15.jpeg"/><Relationship Id="rId20" Type="http://schemas.openxmlformats.org/officeDocument/2006/relationships/image" Target="media/image14.jpeg"/><Relationship Id="rId2" Type="http://schemas.openxmlformats.org/officeDocument/2006/relationships/settings" Target="settings.xml"/><Relationship Id="rId19" Type="http://schemas.openxmlformats.org/officeDocument/2006/relationships/image" Target="media/image13.jpeg"/><Relationship Id="rId18" Type="http://schemas.openxmlformats.org/officeDocument/2006/relationships/image" Target="media/image12.jpeg"/><Relationship Id="rId17" Type="http://schemas.openxmlformats.org/officeDocument/2006/relationships/image" Target="media/image11.jpeg"/><Relationship Id="rId16" Type="http://schemas.openxmlformats.org/officeDocument/2006/relationships/image" Target="media/image10.jpeg"/><Relationship Id="rId15" Type="http://schemas.openxmlformats.org/officeDocument/2006/relationships/image" Target="media/image9.jpeg"/><Relationship Id="rId14" Type="http://schemas.openxmlformats.org/officeDocument/2006/relationships/image" Target="media/image8.jpeg"/><Relationship Id="rId13" Type="http://schemas.openxmlformats.org/officeDocument/2006/relationships/image" Target="media/image7.jpeg"/><Relationship Id="rId12" Type="http://schemas.openxmlformats.org/officeDocument/2006/relationships/image" Target="media/image6.jpe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14</Pages>
  <Words>980</Words>
  <Characters>5587</Characters>
  <Lines>46</Lines>
  <Paragraphs>13</Paragraphs>
  <TotalTime>23</TotalTime>
  <ScaleCrop>false</ScaleCrop>
  <LinksUpToDate>false</LinksUpToDate>
  <CharactersWithSpaces>6554</CharactersWithSpaces>
  <Application>WPS Office_12.2.0.13359_F1E327BC-269C-435d-A152-05C5408002CA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2017-10-02T08:10:00Z</dcterms:created>
  <dc:creator>SeminarRoom8</dc:creator>
  <cp:lastModifiedBy>User</cp:lastModifiedBy>
  <dcterms:modified xsi:type="dcterms:W3CDTF">2024-01-02T02:04:21Z</dcterms:modified>
  <cp:revision>59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1033-12.2.0.13359</vt:lpwstr>
  </property>
  <property fmtid="{D5CDD505-2E9C-101B-9397-08002B2CF9AE}" pid="3" name="ICV">
    <vt:lpwstr>0A22393294CC487682529939A105E445_13</vt:lpwstr>
  </property>
</Properties>
</file>